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Endure The Pain of Life - Einzelgänger</w:t>
      </w:r>
      <w:br/>
      <w:hyperlink r:id="rId7" w:history="1">
        <w:r>
          <w:rPr>
            <w:color w:val="2980b9"/>
            <w:u w:val="single"/>
          </w:rPr>
          <w:t xml:space="preserve">https://einzelganger.co/how-to-endure-the-pain-of-life/</w:t>
        </w:r>
      </w:hyperlink>
    </w:p>
    <w:p>
      <w:pPr>
        <w:pStyle w:val="Heading1"/>
      </w:pPr>
      <w:bookmarkStart w:id="2" w:name="_Toc2"/>
      <w:r>
        <w:t>Article summary:</w:t>
      </w:r>
      <w:bookmarkEnd w:id="2"/>
    </w:p>
    <w:p>
      <w:pPr>
        <w:jc w:val="both"/>
      </w:pPr>
      <w:r>
        <w:rPr/>
        <w:t xml:space="preserve">1. The will lies at the root of suffering, as our never-ending hunger results in an ongoing pursuit of pleasure that never satisfies in the long run.</w:t>
      </w:r>
    </w:p>
    <w:p>
      <w:pPr>
        <w:jc w:val="both"/>
      </w:pPr>
      <w:r>
        <w:rPr/>
        <w:t xml:space="preserve">2. Schopenhauer's philosophy of happiness involves letting go of entitlements to all kinds of happiness and pleasure, and focusing on the reduction of pain.</w:t>
      </w:r>
    </w:p>
    <w:p>
      <w:pPr>
        <w:jc w:val="both"/>
      </w:pPr>
      <w:r>
        <w:rPr/>
        <w:t xml:space="preserve">3. To reduce pain, we should focus on our basic needs that are easy to fulfill, choose health over everything else, and avoid the pursuit of fame and extreme wealth.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"How to Endure The Pain of Life - Einzelgänger" provides an overview of Arthur Schopenhauer's philosophy and his fifty rules for life, which aim to help individuals reduce the pain of existence. While the article presents some valid points, it also has several biases and limitations that need to be addressed.</w:t>
      </w:r>
    </w:p>
    <w:p>
      <w:pPr>
        <w:jc w:val="both"/>
      </w:pPr>
      <w:r>
        <w:rPr/>
        <w:t xml:space="preserve"/>
      </w:r>
    </w:p>
    <w:p>
      <w:pPr>
        <w:jc w:val="both"/>
      </w:pPr>
      <w:r>
        <w:rPr/>
        <w:t xml:space="preserve">One potential bias in the article is its reliance on Schopenhauer's pessimistic worldview. While it is true that life can be painful and full of suffering, this perspective ignores the positive aspects of existence. For example, many people find joy in their relationships, hobbies, or work. By focusing solely on the negative aspects of life, the article may discourage readers from seeking out sources of happiness and fulfillment.</w:t>
      </w:r>
    </w:p>
    <w:p>
      <w:pPr>
        <w:jc w:val="both"/>
      </w:pPr>
      <w:r>
        <w:rPr/>
        <w:t xml:space="preserve"/>
      </w:r>
    </w:p>
    <w:p>
      <w:pPr>
        <w:jc w:val="both"/>
      </w:pPr>
      <w:r>
        <w:rPr/>
        <w:t xml:space="preserve">Another limitation of the article is its oversimplification of Schopenhauer's philosophy. While asceticism may be one way to reduce suffering, it is not a viable option for everyone. Moreover, Schopenhauer's metaphysics are complex and difficult to understand fully. By presenting a simplified version of his ideas, the article may misrepresent his views or oversimplify them.</w:t>
      </w:r>
    </w:p>
    <w:p>
      <w:pPr>
        <w:jc w:val="both"/>
      </w:pPr>
      <w:r>
        <w:rPr/>
        <w:t xml:space="preserve"/>
      </w:r>
    </w:p>
    <w:p>
      <w:pPr>
        <w:jc w:val="both"/>
      </w:pPr>
      <w:r>
        <w:rPr/>
        <w:t xml:space="preserve">The article also makes unsupported claims about happiness and pain reduction. For example, it suggests that health and cheerfulness are more important than fame and wealth without providing evidence to support this claim. Similarly, it argues that pleasure is an illusion without acknowledging that many people do experience genuine joy in their lives.</w:t>
      </w:r>
    </w:p>
    <w:p>
      <w:pPr>
        <w:jc w:val="both"/>
      </w:pPr>
      <w:r>
        <w:rPr/>
        <w:t xml:space="preserve"/>
      </w:r>
    </w:p>
    <w:p>
      <w:pPr>
        <w:jc w:val="both"/>
      </w:pPr>
      <w:r>
        <w:rPr/>
        <w:t xml:space="preserve">Moreover, the article does not explore counterarguments or alternative perspectives on how to reduce pain in life. For example, some philosophers argue that embracing vulnerability and accepting pain as part of life can lead to greater resilience and growth. By failing to acknowledge these perspectives, the article presents a one-sided view of how to cope with suffering.</w:t>
      </w:r>
    </w:p>
    <w:p>
      <w:pPr>
        <w:jc w:val="both"/>
      </w:pPr>
      <w:r>
        <w:rPr/>
        <w:t xml:space="preserve"/>
      </w:r>
    </w:p>
    <w:p>
      <w:pPr>
        <w:jc w:val="both"/>
      </w:pPr>
      <w:r>
        <w:rPr/>
        <w:t xml:space="preserve">Finally, while the article acknowledges that asceticism may not be for everyone, it still promotes a form of healthy indifference towards people and material possessions. This perspective may overlook the importance of social connections and meaningful relationships in reducing pain in life.</w:t>
      </w:r>
    </w:p>
    <w:p>
      <w:pPr>
        <w:jc w:val="both"/>
      </w:pPr>
      <w:r>
        <w:rPr/>
        <w:t xml:space="preserve"/>
      </w:r>
    </w:p>
    <w:p>
      <w:pPr>
        <w:jc w:val="both"/>
      </w:pPr>
      <w:r>
        <w:rPr/>
        <w:t xml:space="preserve">In conclusion, while "How to Endure The Pain of Life - Einzelgänger" provides some useful insights into Arthur Schopenhauer's philosophy and his approach to reducing suffering in life, it also has several biases and limitations that need to be addressed. Readers should approach this article with a critical eye and consider alternative perspectives on how to cope with pain in life.</w:t>
      </w:r>
    </w:p>
    <w:p>
      <w:pPr>
        <w:pStyle w:val="Heading1"/>
      </w:pPr>
      <w:bookmarkStart w:id="5" w:name="_Toc5"/>
      <w:r>
        <w:t>Topics for further research:</w:t>
      </w:r>
      <w:bookmarkEnd w:id="5"/>
    </w:p>
    <w:p>
      <w:pPr>
        <w:spacing w:after="0"/>
        <w:numPr>
          <w:ilvl w:val="0"/>
          <w:numId w:val="2"/>
        </w:numPr>
      </w:pPr>
      <w:r>
        <w:rPr/>
        <w:t xml:space="preserve">Alternative perspectives on coping with pain in life
</w:t>
      </w:r>
    </w:p>
    <w:p>
      <w:pPr>
        <w:spacing w:after="0"/>
        <w:numPr>
          <w:ilvl w:val="0"/>
          <w:numId w:val="2"/>
        </w:numPr>
      </w:pPr>
      <w:r>
        <w:rPr/>
        <w:t xml:space="preserve">Positive aspects of existence and finding happiness
</w:t>
      </w:r>
    </w:p>
    <w:p>
      <w:pPr>
        <w:spacing w:after="0"/>
        <w:numPr>
          <w:ilvl w:val="0"/>
          <w:numId w:val="2"/>
        </w:numPr>
      </w:pPr>
      <w:r>
        <w:rPr/>
        <w:t xml:space="preserve">Critiques of Schopenhauer's philosophy and its oversimplification
</w:t>
      </w:r>
    </w:p>
    <w:p>
      <w:pPr>
        <w:spacing w:after="0"/>
        <w:numPr>
          <w:ilvl w:val="0"/>
          <w:numId w:val="2"/>
        </w:numPr>
      </w:pPr>
      <w:r>
        <w:rPr/>
        <w:t xml:space="preserve">The role of vulnerability and acceptance in reducing suffering
</w:t>
      </w:r>
    </w:p>
    <w:p>
      <w:pPr>
        <w:spacing w:after="0"/>
        <w:numPr>
          <w:ilvl w:val="0"/>
          <w:numId w:val="2"/>
        </w:numPr>
      </w:pPr>
      <w:r>
        <w:rPr/>
        <w:t xml:space="preserve">The importance of social connections and relationships in pain reduction
</w:t>
      </w:r>
    </w:p>
    <w:p>
      <w:pPr>
        <w:numPr>
          <w:ilvl w:val="0"/>
          <w:numId w:val="2"/>
        </w:numPr>
      </w:pPr>
      <w:r>
        <w:rPr/>
        <w:t xml:space="preserve">Evidence-based approaches to happiness and well-being</w:t>
      </w:r>
    </w:p>
    <w:p>
      <w:pPr>
        <w:pStyle w:val="Heading1"/>
      </w:pPr>
      <w:bookmarkStart w:id="6" w:name="_Toc6"/>
      <w:r>
        <w:t>Report location:</w:t>
      </w:r>
      <w:bookmarkEnd w:id="6"/>
    </w:p>
    <w:p>
      <w:hyperlink r:id="rId8" w:history="1">
        <w:r>
          <w:rPr>
            <w:color w:val="2980b9"/>
            <w:u w:val="single"/>
          </w:rPr>
          <w:t xml:space="preserve">https://www.fullpicture.app/item/b7a74b046847ddc68bf71a489ba91eb2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CFC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inzelganger.co/how-to-endure-the-pain-of-life/" TargetMode="External"/><Relationship Id="rId8" Type="http://schemas.openxmlformats.org/officeDocument/2006/relationships/hyperlink" Target="https://www.fullpicture.app/item/b7a74b046847ddc68bf71a489ba91e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2023-12-29T21:56:20+01:00</dcterms:created>
  <dcterms:modified xsi:type="dcterms:W3CDTF">2023-12-29T21:56:20+01:00</dcterms:modified>
</cp:coreProperties>
</file>

<file path=docProps/custom.xml><?xml version="1.0" encoding="utf-8"?>
<Properties xmlns="http://schemas.openxmlformats.org/officeDocument/2006/custom-properties" xmlns:vt="http://schemas.openxmlformats.org/officeDocument/2006/docPropsVTypes"/>
</file>