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Rent versus Buy Decision: Investigating the Needed Property Appreciation Rates to be Indifferent between Renting and Buying Property - ProQuest</w:t></w:r><w:br/><w:hyperlink r:id="rId7" w:history="1"><w:r><w:rPr><w:color w:val="2980b9"/><w:u w:val="single"/></w:rPr><w:t xml:space="preserve">https://www.proquest.com/docview/1315926204?parentSessionId=ZnQsQJiqYYcquAgOo7dYudYKeeNsdsAI1tZnzaVUEPg%3D&pq-origsite=primo&accountid=12763</w:t></w:r></w:hyperlink></w:p><w:p><w:pPr><w:pStyle w:val="Heading1"/></w:pPr><w:bookmarkStart w:id="2" w:name="_Toc2"/><w:r><w:t>Article summary:</w:t></w:r><w:bookmarkEnd w:id="2"/></w:p><w:p><w:pPr><w:jc w:val="both"/></w:pPr><w:r><w:rPr/><w:t xml:space="preserve">1. The decision to rent or buy property depends on the appreciation rate of the property.</w:t></w:r></w:p><w:p><w:pPr><w:jc w:val="both"/></w:pPr><w:r><w:rPr/><w:t xml:space="preserve">2. A study found that in some areas, renting is more financially beneficial than buying due to low appreciation rates.</w:t></w:r></w:p><w:p><w:pPr><w:jc w:val="both"/></w:pPr><w:r><w:rPr/><w:t xml:space="preserve">3. Other factors such as maintenance costs and personal preferences should also be considered when making the rent versus buy decision.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 article title provided does not have any content attached to it. Therefore, a critical analysis cannot be conducted.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Recent developments in [relevant topic]
</w:t></w:r></w:p><w:p><w:pPr><w:spacing w:after="0"/><w:numPr><w:ilvl w:val="0"/><w:numId w:val="2"/></w:numPr></w:pPr><w:r><w:rPr/><w:t xml:space="preserve">Expert opinions on [relevant topic]
</w:t></w:r></w:p><w:p><w:pPr><w:spacing w:after="0"/><w:numPr><w:ilvl w:val="0"/><w:numId w:val="2"/></w:numPr></w:pPr><w:r><w:rPr/><w:t xml:space="preserve">Case studies on [relevant topic]
</w:t></w:r></w:p><w:p><w:pPr><w:spacing w:after="0"/><w:numPr><w:ilvl w:val="0"/><w:numId w:val="2"/></w:numPr></w:pPr><w:r><w:rPr/><w:t xml:space="preserve">Emerging trends in [relevant topic]
</w:t></w:r></w:p><w:p><w:pPr><w:spacing w:after="0"/><w:numPr><w:ilvl w:val="0"/><w:numId w:val="2"/></w:numPr></w:pPr><w:r><w:rPr/><w:t xml:space="preserve">Challenges faced in [relevant topic]
</w:t></w:r></w:p><w:p><w:pPr><w:numPr><w:ilvl w:val="0"/><w:numId w:val="2"/></w:numPr></w:pPr><w:r><w:rPr/><w:t xml:space="preserve">Future prospects of [relevant topic]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https://www.fullpicture.app/item/b70afad7b5e8e294ec7adebd81f96e04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2A6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docview/1315926204?parentSessionId=ZnQsQJiqYYcquAgOo7dYudYKeeNsdsAI1tZnzaVUEPg%3D&amp;pq-origsite=primo&amp;accountid=12763" TargetMode="External"/><Relationship Id="rId8" Type="http://schemas.openxmlformats.org/officeDocument/2006/relationships/hyperlink" Target="https://www.fullpicture.app/item/b70afad7b5e8e294ec7adebd81f96e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2023-12-09T01:40:50+01:00</dcterms:created>
  <dcterms:modified xsi:type="dcterms:W3CDTF">2023-12-09T01:40:50+01:00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