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 GPT 4 Login | How To Access The Best AI Chatbot | ChatGPT 4 Login</w:t>
      </w:r>
      <w:br/>
      <w:hyperlink r:id="rId7" w:history="1">
        <w:r>
          <w:rPr>
            <w:color w:val="2980b9"/>
            <w:u w:val="single"/>
          </w:rPr>
          <w:t xml:space="preserve">https://opchatgptai.com/</w:t>
        </w:r>
      </w:hyperlink>
    </w:p>
    <w:p>
      <w:pPr>
        <w:pStyle w:val="Heading1"/>
      </w:pPr>
      <w:bookmarkStart w:id="2" w:name="_Toc2"/>
      <w:r>
        <w:t>Article summary:</w:t>
      </w:r>
      <w:bookmarkEnd w:id="2"/>
    </w:p>
    <w:p>
      <w:pPr>
        <w:jc w:val="both"/>
      </w:pPr>
      <w:r>
        <w:rPr/>
        <w:t xml:space="preserve">1. Chat GPT 4 is an advanced language model that can generate human-like responses to queries, making it an essential tool for businesses, researchers, and developers.</w:t>
      </w:r>
    </w:p>
    <w:p>
      <w:pPr>
        <w:jc w:val="both"/>
      </w:pPr>
      <w:r>
        <w:rPr/>
        <w:t xml:space="preserve">2. To access Chat GPT 4, users need to create an account on the OpenAI website, apply for access to Chat GPT 4, wait for approval, and then log in to the platform.</w:t>
      </w:r>
    </w:p>
    <w:p>
      <w:pPr>
        <w:jc w:val="both"/>
      </w:pPr>
      <w:r>
        <w:rPr/>
        <w:t xml:space="preserve">3. Users can use Chat GPT 4 through the Playground or API and should use the system responsibly and ethically while providing feedback to OpenAI if they encounter any issues or have suggestions for improvement.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"Chat GPT 4 Login | How To Access The Best AI Chatbot | ChatGPT 4 Login" provides a step-by-step guide on how to access and use the Chat GPT 4 language model developed by OpenAI. The article starts with an introduction to the system, its features, and potential applications. It then proceeds to provide instructions on how to sign up for OpenAI, apply for access to Chat GPT 4, wait for approval, and log in to the system. The article also includes troubleshooting tips and best practices for login security.</w:t>
      </w:r>
    </w:p>
    <w:p>
      <w:pPr>
        <w:jc w:val="both"/>
      </w:pPr>
      <w:r>
        <w:rPr/>
        <w:t xml:space="preserve"/>
      </w:r>
    </w:p>
    <w:p>
      <w:pPr>
        <w:jc w:val="both"/>
      </w:pPr>
      <w:r>
        <w:rPr/>
        <w:t xml:space="preserve">Overall, the article provides a comprehensive guide on how to access and use Chat GPT 4. However, there are some potential biases and missing points of consideration that need to be addressed. Firstly, the article presents Chat GPT 4 as an essential tool for businesses, researchers, and developers without acknowledging any potential risks or ethical concerns associated with its use. For instance, the article does not mention the possibility of bias or misinformation in generated text or the potential misuse of the system for malicious purposes.</w:t>
      </w:r>
    </w:p>
    <w:p>
      <w:pPr>
        <w:jc w:val="both"/>
      </w:pPr>
      <w:r>
        <w:rPr/>
        <w:t xml:space="preserve"/>
      </w:r>
    </w:p>
    <w:p>
      <w:pPr>
        <w:jc w:val="both"/>
      </w:pPr>
      <w:r>
        <w:rPr/>
        <w:t xml:space="preserve">Secondly, while the article mentions some potential use cases for Chat GPT 4 such as content creation and chatbots, it does not explore any counterarguments or limitations of the system. For example, it does not discuss whether there are any tasks that Chat GPT 4 may not be suitable for or whether there are other language models that may be more appropriate for certain applications.</w:t>
      </w:r>
    </w:p>
    <w:p>
      <w:pPr>
        <w:jc w:val="both"/>
      </w:pPr>
      <w:r>
        <w:rPr/>
        <w:t xml:space="preserve"/>
      </w:r>
    </w:p>
    <w:p>
      <w:pPr>
        <w:jc w:val="both"/>
      </w:pPr>
      <w:r>
        <w:rPr/>
        <w:t xml:space="preserve">Thirdly, the article appears promotional in nature as it focuses solely on how to access and use Chat GPT 4 without providing any critical analysis of its performance or comparing it with other language models available in the market.</w:t>
      </w:r>
    </w:p>
    <w:p>
      <w:pPr>
        <w:jc w:val="both"/>
      </w:pPr>
      <w:r>
        <w:rPr/>
        <w:t xml:space="preserve"/>
      </w:r>
    </w:p>
    <w:p>
      <w:pPr>
        <w:jc w:val="both"/>
      </w:pPr>
      <w:r>
        <w:rPr/>
        <w:t xml:space="preserve">In conclusion, while the article provides a useful guide on how to access and use Chat GPT 4, it lacks critical analysis of its potential risks and limitations. Additionally, it appears promotional in nature without providing a balanced view of the system's performance and capabilities. Therefore, readers should approach the article with caution and conduct further research before using Chat GPT 4 for any applications.</w:t>
      </w:r>
    </w:p>
    <w:p>
      <w:pPr>
        <w:pStyle w:val="Heading1"/>
      </w:pPr>
      <w:bookmarkStart w:id="5" w:name="_Toc5"/>
      <w:r>
        <w:t>Topics for further research:</w:t>
      </w:r>
      <w:bookmarkEnd w:id="5"/>
    </w:p>
    <w:p>
      <w:pPr>
        <w:spacing w:after="0"/>
        <w:numPr>
          <w:ilvl w:val="0"/>
          <w:numId w:val="2"/>
        </w:numPr>
      </w:pPr>
      <w:r>
        <w:rPr/>
        <w:t xml:space="preserve">Ethical concerns with Chat GPT 4
</w:t>
      </w:r>
    </w:p>
    <w:p>
      <w:pPr>
        <w:spacing w:after="0"/>
        <w:numPr>
          <w:ilvl w:val="0"/>
          <w:numId w:val="2"/>
        </w:numPr>
      </w:pPr>
      <w:r>
        <w:rPr/>
        <w:t xml:space="preserve">Potential bias in Chat GPT 4 generated text
</w:t>
      </w:r>
    </w:p>
    <w:p>
      <w:pPr>
        <w:spacing w:after="0"/>
        <w:numPr>
          <w:ilvl w:val="0"/>
          <w:numId w:val="2"/>
        </w:numPr>
      </w:pPr>
      <w:r>
        <w:rPr/>
        <w:t xml:space="preserve">Misuse of Chat GPT 4 for malicious purposes
</w:t>
      </w:r>
    </w:p>
    <w:p>
      <w:pPr>
        <w:spacing w:after="0"/>
        <w:numPr>
          <w:ilvl w:val="0"/>
          <w:numId w:val="2"/>
        </w:numPr>
      </w:pPr>
      <w:r>
        <w:rPr/>
        <w:t xml:space="preserve">Limitations of Chat GPT 4 language model
</w:t>
      </w:r>
    </w:p>
    <w:p>
      <w:pPr>
        <w:spacing w:after="0"/>
        <w:numPr>
          <w:ilvl w:val="0"/>
          <w:numId w:val="2"/>
        </w:numPr>
      </w:pPr>
      <w:r>
        <w:rPr/>
        <w:t xml:space="preserve">Comparison of Chat GPT 4 with other language models
</w:t>
      </w:r>
    </w:p>
    <w:p>
      <w:pPr>
        <w:numPr>
          <w:ilvl w:val="0"/>
          <w:numId w:val="2"/>
        </w:numPr>
      </w:pPr>
      <w:r>
        <w:rPr/>
        <w:t xml:space="preserve">Critical analysis of Chat GPT 4 performance</w:t>
      </w:r>
    </w:p>
    <w:p>
      <w:pPr>
        <w:pStyle w:val="Heading1"/>
      </w:pPr>
      <w:bookmarkStart w:id="6" w:name="_Toc6"/>
      <w:r>
        <w:t>Report location:</w:t>
      </w:r>
      <w:bookmarkEnd w:id="6"/>
    </w:p>
    <w:p>
      <w:hyperlink r:id="rId8" w:history="1">
        <w:r>
          <w:rPr>
            <w:color w:val="2980b9"/>
            <w:u w:val="single"/>
          </w:rPr>
          <w:t xml:space="preserve">https://www.fullpicture.app/item/b6e3016e459335ff056667bf35e77e34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54F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chatgptai.com/" TargetMode="External"/><Relationship Id="rId8" Type="http://schemas.openxmlformats.org/officeDocument/2006/relationships/hyperlink" Target="https://www.fullpicture.app/item/b6e3016e459335ff056667bf35e77e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2024-01-06T01:10:58+01:00</dcterms:created>
  <dcterms:modified xsi:type="dcterms:W3CDTF">2024-01-06T01:10:58+01:00</dcterms:modified>
</cp:coreProperties>
</file>

<file path=docProps/custom.xml><?xml version="1.0" encoding="utf-8"?>
<Properties xmlns="http://schemas.openxmlformats.org/officeDocument/2006/custom-properties" xmlns:vt="http://schemas.openxmlformats.org/officeDocument/2006/docPropsVTypes"/>
</file>