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少儿编程问答社区 - 酷町问答 | 酷町堂旗下少儿编程社区</w:t>
      </w:r>
      <w:br/>
      <w:hyperlink r:id="rId7" w:history="1">
        <w:r>
          <w:rPr>
            <w:color w:val="2980b9"/>
            <w:u w:val="single"/>
          </w:rPr>
          <w:t xml:space="preserve">https://wenda.codingtang.com/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酷町问答是酷町堂旗下的少儿编程社区，包括编程竞赛、代码分享、水贴等板块。</w:t>
      </w:r>
    </w:p>
    <w:p>
      <w:pPr>
        <w:jc w:val="both"/>
      </w:pPr>
      <w:r>
        <w:rPr/>
        <w:t xml:space="preserve">2. 文章提到了一些用户和问题，如胡一辉的教练、算术子序列等。</w:t>
      </w:r>
    </w:p>
    <w:p>
      <w:pPr>
        <w:jc w:val="both"/>
      </w:pPr>
      <w:r>
        <w:rPr/>
        <w:t xml:space="preserve">3. 该社区支持C++编程语言，并有许多用户参与回答问题和解决难题。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该文章的内容非常混乱，缺乏明确的主题和结构。它只是列举了一些数字和链接，没有提供任何有用的信息或分析。此外，该文章似乎是针对少儿编程问答社区进行宣传，而不是提供客观的报道或分析。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该文章存在潜在偏见，因为它只关注了酷町堂旗下少儿编程社区，并没有提及其他竞争对手或类似平台。这可能是因为作者与该社区有某种联系或利益相关。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此外，该文章也存在片面报道的问题。它只列举了一些数字和链接，而没有提供任何背景信息或解释。这使得读者很难理解这些数字和链接的含义和重要性。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该文章还存在无根据的主张和缺失考虑点的问题。例如，在介绍“Hu Yihui's trainer Kudingtang”的时候，它没有提供任何证据来支持其经验值为1的主张。同样，在介绍“Li Muxiao junior Tianyi chilling”的时候，它也没有提供任何背景信息或解释来说明他们为什么会感到寒冷。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最后，该文章也存在宣传内容和偏袒的问题。它似乎是在试图推销酷町堂旗下的少儿编程社区，并没有提供客观的报道或分析。此外，它也没有平等地呈现双方，而是只关注了酷町堂旗下的社区。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总之，该文章存在许多问题，包括缺乏结构和主题、潜在偏见、片面报道、无根据的主张、缺失考虑点、宣传内容和偏袒。读者应该对其内容保持警惕，并寻找其他来源来获取更全面和客观的信息。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children's programming communities/platforms
</w:t>
      </w:r>
    </w:p>
    <w:p>
      <w:pPr>
        <w:spacing w:after="0"/>
        <w:numPr>
          <w:ilvl w:val="0"/>
          <w:numId w:val="2"/>
        </w:numPr>
      </w:pPr>
      <w:r>
        <w:rPr/>
        <w:t xml:space="preserve">Background information on Hu Yihui's trainer Kudingtang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Hu Yihui's trainer's experience level
</w:t>
      </w:r>
    </w:p>
    <w:p>
      <w:pPr>
        <w:spacing w:after="0"/>
        <w:numPr>
          <w:ilvl w:val="0"/>
          <w:numId w:val="2"/>
        </w:numPr>
      </w:pPr>
      <w:r>
        <w:rPr/>
        <w:t xml:space="preserve">Explanation for why Li Muxiao junior Tianyi felt cold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similar platforms/communities
</w:t>
      </w:r>
    </w:p>
    <w:p>
      <w:pPr>
        <w:numPr>
          <w:ilvl w:val="0"/>
          <w:numId w:val="2"/>
        </w:numPr>
      </w:pPr>
      <w:r>
        <w:rPr/>
        <w:t xml:space="preserve">Objective analysis of the benefits and drawbacks of Kudingtang's programming community.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https://www.fullpicture.app/item/b67b2be951ab1bd3087c25129e55a28f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F40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da.codingtang.com/" TargetMode="External"/><Relationship Id="rId8" Type="http://schemas.openxmlformats.org/officeDocument/2006/relationships/hyperlink" Target="https://www.fullpicture.app/item/b67b2be951ab1bd3087c25129e55a2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2023-05-13T06:23:13+02:00</dcterms:created>
  <dcterms:modified xsi:type="dcterms:W3CDTF">2023-05-13T06:23:13+02:00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