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[Slide insertion] girl shorts and texture of cloth of Lori Middle can taste both the meat feeling of Lori pants shift insertion Erotic image! - 1/35 - Hentai Image</w:t>
      </w:r>
      <w:br/>
      <w:hyperlink r:id="rId7" w:history="1">
        <w:r>
          <w:rPr>
            <w:color w:val="2980b9"/>
            <w:u w:val="single"/>
          </w:rPr>
          <w:t xml:space="preserve">https://hentai-img.com/image/slide-insertion-girl-shorts-and-texture-of-cloth-of-lori-middle-can-taste-both-the-meat-feeling-of-lori-pants-shift-insertion-erotic-image/attachment/1/</w:t>
        </w:r>
      </w:hyperlink>
    </w:p>
    <w:p>
      <w:pPr>
        <w:pStyle w:val="Heading1"/>
      </w:pPr>
      <w:bookmarkStart w:id="2" w:name="_Toc2"/>
      <w:r>
        <w:t>Article summary:</w:t>
      </w:r>
      <w:bookmarkEnd w:id="2"/>
    </w:p>
    <w:p>
      <w:pPr>
        <w:jc w:val="both"/>
      </w:pPr>
      <w:r>
        <w:rPr/>
        <w:t xml:space="preserve">1. The article features various erotic images from different artists.</w:t>
      </w:r>
    </w:p>
    <w:p>
      <w:pPr>
        <w:jc w:val="both"/>
      </w:pPr>
      <w:r>
        <w:rPr/>
        <w:t xml:space="preserve">2. One of the featured images is titled "They're too big for my clothes..." and shows a girl struggling to fit into her shorts.</w:t>
      </w:r>
    </w:p>
    <w:p>
      <w:pPr>
        <w:jc w:val="both"/>
      </w:pPr>
      <w:r>
        <w:rPr/>
        <w:t xml:space="preserve">3. Another image showcases a Gothic Lolita girl from the game Senran Kagura in an erotic pose.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above article as it contains explicit and inappropriate content. It is important to note that such content can be harmful and offensive to some individuals. It is crucial to exercise caution when accessing and sharing such material online.</w:t>
      </w:r>
    </w:p>
    <w:p>
      <w:pPr>
        <w:pStyle w:val="Heading1"/>
      </w:pPr>
      <w:bookmarkStart w:id="5" w:name="_Toc5"/>
      <w:r>
        <w:t>Topics for further research:</w:t>
      </w:r>
      <w:bookmarkEnd w:id="5"/>
    </w:p>
    <w:p>
      <w:pPr>
        <w:spacing w:after="0"/>
        <w:numPr>
          <w:ilvl w:val="0"/>
          <w:numId w:val="2"/>
        </w:numPr>
      </w:pPr>
      <w:r>
        <w:rPr/>
        <w:t xml:space="preserve">Effects of explicit content on mental health
</w:t>
      </w:r>
    </w:p>
    <w:p>
      <w:pPr>
        <w:spacing w:after="0"/>
        <w:numPr>
          <w:ilvl w:val="0"/>
          <w:numId w:val="2"/>
        </w:numPr>
      </w:pPr>
      <w:r>
        <w:rPr/>
        <w:t xml:space="preserve">Ethical concerns surrounding the production and distribution of explicit content
</w:t>
      </w:r>
    </w:p>
    <w:p>
      <w:pPr>
        <w:spacing w:after="0"/>
        <w:numPr>
          <w:ilvl w:val="0"/>
          <w:numId w:val="2"/>
        </w:numPr>
      </w:pPr>
      <w:r>
        <w:rPr/>
        <w:t xml:space="preserve">Legal regulations on explicit content in different countries
</w:t>
      </w:r>
    </w:p>
    <w:p>
      <w:pPr>
        <w:spacing w:after="0"/>
        <w:numPr>
          <w:ilvl w:val="0"/>
          <w:numId w:val="2"/>
        </w:numPr>
      </w:pPr>
      <w:r>
        <w:rPr/>
        <w:t xml:space="preserve">The impact of explicit content on relationships and intimacy
</w:t>
      </w:r>
    </w:p>
    <w:p>
      <w:pPr>
        <w:spacing w:after="0"/>
        <w:numPr>
          <w:ilvl w:val="0"/>
          <w:numId w:val="2"/>
        </w:numPr>
      </w:pPr>
      <w:r>
        <w:rPr/>
        <w:t xml:space="preserve">The role of technology in the proliferation of explicit content
</w:t>
      </w:r>
    </w:p>
    <w:p>
      <w:pPr>
        <w:numPr>
          <w:ilvl w:val="0"/>
          <w:numId w:val="2"/>
        </w:numPr>
      </w:pPr>
      <w:r>
        <w:rPr/>
        <w:t xml:space="preserve">The history and evolution of explicit content in media and society.</w:t>
      </w:r>
    </w:p>
    <w:p>
      <w:pPr>
        <w:pStyle w:val="Heading1"/>
      </w:pPr>
      <w:bookmarkStart w:id="6" w:name="_Toc6"/>
      <w:r>
        <w:t>Report location:</w:t>
      </w:r>
      <w:bookmarkEnd w:id="6"/>
    </w:p>
    <w:p>
      <w:hyperlink r:id="rId8" w:history="1">
        <w:r>
          <w:rPr>
            <w:color w:val="2980b9"/>
            <w:u w:val="single"/>
          </w:rPr>
          <w:t xml:space="preserve">https://www.fullpicture.app/item/b56350c1aefc154e6f70f84957403974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0B4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ntai-img.com/image/slide-insertion-girl-shorts-and-texture-of-cloth-of-lori-middle-can-taste-both-the-meat-feeling-of-lori-pants-shift-insertion-erotic-image/attachment/1/" TargetMode="External"/><Relationship Id="rId8" Type="http://schemas.openxmlformats.org/officeDocument/2006/relationships/hyperlink" Target="https://www.fullpicture.app/item/b56350c1aefc154e6f70f849574039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2024-03-10T08:28:10+01:00</dcterms:created>
  <dcterms:modified xsi:type="dcterms:W3CDTF">2024-03-10T08:28:10+01:00</dcterms:modified>
</cp:coreProperties>
</file>

<file path=docProps/custom.xml><?xml version="1.0" encoding="utf-8"?>
<Properties xmlns="http://schemas.openxmlformats.org/officeDocument/2006/custom-properties" xmlns:vt="http://schemas.openxmlformats.org/officeDocument/2006/docPropsVTypes"/>
</file>