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"The Wife of the Lion," a story by Hernán Díaz | Kenyon Review Online</w:t>
      </w:r>
      <w:br/>
      <w:hyperlink r:id="rId7" w:history="1">
        <w:r>
          <w:rPr>
            <w:color w:val="2980b9"/>
            <w:u w:val="single"/>
          </w:rPr>
          <w:t xml:space="preserve">https://kenyonreview.org/kr-online-issue/2018-janfeb/selections/hernan-diaz-342846/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Martha Malini, the wife of writer Francis Towne, was a unique and famous figure in her own right due to her work promoting and protecting her husband's literary legacy.</w:t>
      </w:r>
    </w:p>
    <w:p>
      <w:pPr>
        <w:jc w:val="both"/>
      </w:pPr>
      <w:r>
        <w:rPr/>
        <w:t xml:space="preserve">2. Malini faced criticism for publishing unpublished works of Towne's that some felt tarnished his reputation, as well as for being litigious and controlling over who had access to Towne.</w:t>
      </w:r>
    </w:p>
    <w:p>
      <w:pPr>
        <w:jc w:val="both"/>
      </w:pPr>
      <w:r>
        <w:rPr/>
        <w:t xml:space="preserve">3. Despite rumors of abuse and mistreatment towards Towne, Harry Davis, a Towne scholar, believed Malini to be harmless but vain and possessive. Davis eventually lost interest in his academic pursuits related to Towne and stopped contacting Malini.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该文章描述了一个名为Martha Malini的女性，她是已故作家Francis Towne的遗孀，管理着他的文学遗产。然而，该文章存在一些偏见和不完整的报道。首先，文章提到了Malini被指责将Towne未发表的手稿交给媒体，但没有提供任何证据来支持这一指控。其次，文章没有探讨Malini为什么会采取这样的行动，也没有考虑到她可能有自己的理由和动机。此外，文章还提到了一些关于Malini对Towne进行虐待和恐吓的指控，但同样缺乏证据来支持这些指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描述Malini时，文章似乎试图将她描绘成一个无害、可怜的人物，并暗示那些批评她的人都是出于对女性的偏见。然而，在没有更多证据之前，我们不能排除那些批评者所说的事情是真实存在的可能性。此外，在描述Davis与Malini之间的关系时，文章似乎忽略了Davis可能对Malini存在某种程度上的偏见或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总之，该文章在报道中存在一些片面和不完整之处，并且可能存在潜在偏见或利益冲突。我们需要更多的证据和深入的调查来确定这些指控是否属实，以及Malini是否真的是一个无害的人物。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Evidence of Martha Malini's alleged actions
</w:t>
      </w:r>
    </w:p>
    <w:p>
      <w:pPr>
        <w:spacing w:after="0"/>
        <w:numPr>
          <w:ilvl w:val="0"/>
          <w:numId w:val="2"/>
        </w:numPr>
      </w:pPr>
      <w:r>
        <w:rPr/>
        <w:t xml:space="preserve">Possible motives for Martha Malini's actions
</w:t>
      </w:r>
    </w:p>
    <w:p>
      <w:pPr>
        <w:spacing w:after="0"/>
        <w:numPr>
          <w:ilvl w:val="0"/>
          <w:numId w:val="2"/>
        </w:numPr>
      </w:pPr>
      <w:r>
        <w:rPr/>
        <w:t xml:space="preserve">Evidence of Martha Malini's alleged abuse and intimidation of Francis Towne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conflicts of interest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evidence and investigation
</w:t>
      </w:r>
    </w:p>
    <w:p>
      <w:pPr>
        <w:numPr>
          <w:ilvl w:val="0"/>
          <w:numId w:val="2"/>
        </w:numPr>
      </w:pPr>
      <w:r>
        <w:rPr/>
        <w:t xml:space="preserve">Other perspectives on Martha Malini's character and actions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https://www.fullpicture.app/item/b5269ca8e0bcdb5c33191bc0d611db0f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705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enyonreview.org/kr-online-issue/2018-janfeb/selections/hernan-diaz-342846/" TargetMode="External"/><Relationship Id="rId8" Type="http://schemas.openxmlformats.org/officeDocument/2006/relationships/hyperlink" Target="https://www.fullpicture.app/item/b5269ca8e0bcdb5c33191bc0d611db0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2023-12-15T15:24:27+01:00</dcterms:created>
  <dcterms:modified xsi:type="dcterms:W3CDTF">2023-12-15T15:24:27+01:00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