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Home Feed | ResearchGate</w:t>
      </w:r>
      <w:br/>
      <w:hyperlink r:id="rId7" w:history="1">
        <w:r>
          <w:rPr>
            <w:color w:val="2980b9"/>
            <w:u w:val="single"/>
          </w:rPr>
          <w:t xml:space="preserve">https://www.researchgate.net/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研究发现重力在溶解水平裂缝中的作用。一篇关于地球物理研究的论文被引用，指出重力可以促进水在水平裂缝中的溶解作用。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可再生材料的工程性能评估。一篇关于利用木质素稳定黄土并重新利用可再生材料的论文被引用，介绍了该材料的工程性能评估结果。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多位作者参与研究和撰写。这两篇论文都有多位作者参与研究和撰写，其中包括 Ran Hu、Kai Li、Chen-Xing Zhou、Yi-Feng Chen、Chaofan Dong、Yuling Huang、Wuyu Zhang 和 Yongzhen Feng 等人。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文章内容过于简短且缺乏明确的主题和观点，我们无法对其进行批判性分析。该文章似乎只是列出了一些学术论文的标题和作者，并提供了一些统计数据。因此，我们无法确定是否存在任何潜在偏见、片面报道、无根据的主张或其他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and context of the research topic
</w:t>
      </w:r>
    </w:p>
    <w:p>
      <w:pPr>
        <w:spacing w:after="0"/>
        <w:numPr>
          <w:ilvl w:val="0"/>
          <w:numId w:val="2"/>
        </w:numPr>
      </w:pPr>
      <w:r>
        <w:rPr/>
        <w:t xml:space="preserve">Methodology and research design used in the studies
</w:t>
      </w:r>
    </w:p>
    <w:p>
      <w:pPr>
        <w:spacing w:after="0"/>
        <w:numPr>
          <w:ilvl w:val="0"/>
          <w:numId w:val="2"/>
        </w:numPr>
      </w:pPr>
      <w:r>
        <w:rPr/>
        <w:t xml:space="preserve">Findings and results of the research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potential biases of the studies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applications of the research
</w:t>
      </w:r>
    </w:p>
    <w:p>
      <w:pPr>
        <w:numPr>
          <w:ilvl w:val="0"/>
          <w:numId w:val="2"/>
        </w:numPr>
      </w:pPr>
      <w:r>
        <w:rPr/>
        <w:t xml:space="preserve">Future directions for further research in the field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https://www.fullpicture.app/item/b4e40fcd1f7f16562fcb4d6f707ccc0d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2FB6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" TargetMode="External"/><Relationship Id="rId8" Type="http://schemas.openxmlformats.org/officeDocument/2006/relationships/hyperlink" Target="https://www.fullpicture.app/item/b4e40fcd1f7f16562fcb4d6f707ccc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2024-01-09T09:55:06+01:00</dcterms:created>
  <dcterms:modified xsi:type="dcterms:W3CDTF">2024-01-09T09:55:06+01:00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