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Terror gegen Israel: Es ist kein Zufall, dass sich Israels Feinde plötzlich absprechen - WELT</w:t>
      </w:r>
      <w:br/>
      <w:hyperlink r:id="rId7" w:history="1">
        <w:r>
          <w:rPr>
            <w:color w:val="2980b9"/>
            <w:u w:val="single"/>
          </w:rPr>
          <w:t xml:space="preserve">https://www.welt.de/politik/ausland/article244700744/Terror-gegen-Israel-Es-ist-kein-Zufall-dass-sich-Israels-Feinde-ploetzlich-absprechen.html?source=puerto-reco-2_ABC-V22.6.B_CURRENT</w:t>
        </w:r>
      </w:hyperlink>
    </w:p>
    <w:p>
      <w:pPr>
        <w:pStyle w:val="Heading1"/>
      </w:pPr>
      <w:bookmarkStart w:id="2" w:name="_Toc2"/>
      <w:r>
        <w:t>Article summary:</w:t>
      </w:r>
      <w:bookmarkEnd w:id="2"/>
    </w:p>
    <w:p>
      <w:pPr>
        <w:jc w:val="both"/>
      </w:pPr>
      <w:r>
        <w:rPr/>
        <w:t xml:space="preserve">1. Terroristen greifen Israel von allen Seiten an, während religiöse Feiertage stattfinden.</w:t>
      </w:r>
    </w:p>
    <w:p>
      <w:pPr>
        <w:jc w:val="both"/>
      </w:pPr>
      <w:r>
        <w:rPr/>
        <w:t xml:space="preserve">2. Die Hamas wird für den Raketenbeschuss aus dem Libanon verantwortlich gemacht.</w:t>
      </w:r>
    </w:p>
    <w:p>
      <w:pPr>
        <w:jc w:val="both"/>
      </w:pPr>
      <w:r>
        <w:rPr/>
        <w:t xml:space="preserve">3. Israels Gegner nutzen die Schwäche des Landes aus, um sich in Stellung zu bringen.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beschreibt die jüngsten Angriffe auf Israel von verschiedenen Seiten und erklärt, dass diese nicht zufällig sind. Der Autor argumentiert, dass Israels Feinde die Schwäche des Landes ausnutzen und testen wollen, wie weit sie gehen können. Der Artikel erwähnt auch den Konflikt um die Al-Aksa-Moschee auf dem Tempelberg in Jerusalem und die Proteste gegen die Regierung von Premierminister Benjamin Netanjahu.</w:t>
      </w:r>
    </w:p>
    <w:p>
      <w:pPr>
        <w:jc w:val="both"/>
      </w:pPr>
      <w:r>
        <w:rPr/>
        <w:t xml:space="preserve"/>
      </w:r>
    </w:p>
    <w:p>
      <w:pPr>
        <w:jc w:val="both"/>
      </w:pPr>
      <w:r>
        <w:rPr/>
        <w:t xml:space="preserve">Eine kritische Analyse des Artikels zeigt jedoch einige Vorurteile und einseitige Berichterstattung. Zum Beispiel wird behauptet, dass die Hamas Raketen auf Israel abfeuert, um sich als "Verteidigerin Jerusalems" zu inszenieren. Es wird jedoch nicht erwähnt, dass es auch legitime Gründe für den Konflikt gibt, wie zum Beispiel die Besatzung des palästinensischen Gebiets durch Israel oder der Streit um den Status von Jerusalem.</w:t>
      </w:r>
    </w:p>
    <w:p>
      <w:pPr>
        <w:jc w:val="both"/>
      </w:pPr>
      <w:r>
        <w:rPr/>
        <w:t xml:space="preserve"/>
      </w:r>
    </w:p>
    <w:p>
      <w:pPr>
        <w:jc w:val="both"/>
      </w:pPr>
      <w:r>
        <w:rPr/>
        <w:t xml:space="preserve">Der Artikel erwähnt auch nicht die Tatsache, dass Israel selbst oft militärische Gewalt gegen Palästinenser einsetzt und dabei viele unschuldige Zivilisten tötet. Dies könnte dazu beitragen, das Bild eines bedrohten Israels zu verstärken und den Eindruck zu erwecken, dass alle Angriffe auf das Land ungerechtfertigt sind.</w:t>
      </w:r>
    </w:p>
    <w:p>
      <w:pPr>
        <w:jc w:val="both"/>
      </w:pPr>
      <w:r>
        <w:rPr/>
        <w:t xml:space="preserve"/>
      </w:r>
    </w:p>
    <w:p>
      <w:pPr>
        <w:jc w:val="both"/>
      </w:pPr>
      <w:r>
        <w:rPr/>
        <w:t xml:space="preserve">Darüber hinaus fehlen im Artikel Beweise für einige der aufgestellten Behauptungen. Zum Beispiel wird behauptet, dass Israels Geheimdienste vor einem solchen Szenario gewarnt haben. Es wird jedoch nicht erklärt, welche konkreten Warnungen es gab oder woher diese Informationen stammen.</w:t>
      </w:r>
    </w:p>
    <w:p>
      <w:pPr>
        <w:jc w:val="both"/>
      </w:pPr>
      <w:r>
        <w:rPr/>
        <w:t xml:space="preserve"/>
      </w:r>
    </w:p>
    <w:p>
      <w:pPr>
        <w:jc w:val="both"/>
      </w:pPr>
      <w:r>
        <w:rPr/>
        <w:t xml:space="preserve">Insgesamt scheint der Artikel eine einseitige Perspektive auf den Konflikt zwischen Israel und seinen Nachbarn zu haben. Es werden nur wenige Gegenargumente oder alternative Sichtweisen präsentiert, was dazu beitragen könnte, das Verständnis für die komplexen Ursachen und Auswirkungen des Konflikts zu vertiefen.</w:t>
      </w:r>
    </w:p>
    <w:p>
      <w:pPr>
        <w:pStyle w:val="Heading1"/>
      </w:pPr>
      <w:bookmarkStart w:id="5" w:name="_Toc5"/>
      <w:r>
        <w:t>Topics for further research:</w:t>
      </w:r>
      <w:bookmarkEnd w:id="5"/>
    </w:p>
    <w:p>
      <w:pPr>
        <w:spacing w:after="0"/>
        <w:numPr>
          <w:ilvl w:val="0"/>
          <w:numId w:val="2"/>
        </w:numPr>
      </w:pPr>
      <w:r>
        <w:rPr/>
        <w:t xml:space="preserve">Ursachen des Konflikts zwischen Israel und Palästina
</w:t>
      </w:r>
    </w:p>
    <w:p>
      <w:pPr>
        <w:spacing w:after="0"/>
        <w:numPr>
          <w:ilvl w:val="0"/>
          <w:numId w:val="2"/>
        </w:numPr>
      </w:pPr>
      <w:r>
        <w:rPr/>
        <w:t xml:space="preserve">Auswirkungen der israelischen Besatzung auf Palästina
</w:t>
      </w:r>
    </w:p>
    <w:p>
      <w:pPr>
        <w:spacing w:after="0"/>
        <w:numPr>
          <w:ilvl w:val="0"/>
          <w:numId w:val="2"/>
        </w:numPr>
      </w:pPr>
      <w:r>
        <w:rPr/>
        <w:t xml:space="preserve">Geschichte des Konflikts um den Tempelberg in Jerusalem
</w:t>
      </w:r>
    </w:p>
    <w:p>
      <w:pPr>
        <w:spacing w:after="0"/>
        <w:numPr>
          <w:ilvl w:val="0"/>
          <w:numId w:val="2"/>
        </w:numPr>
      </w:pPr>
      <w:r>
        <w:rPr/>
        <w:t xml:space="preserve">Rolle der USA im israelisch-palästinensischen Konflikt
</w:t>
      </w:r>
    </w:p>
    <w:p>
      <w:pPr>
        <w:spacing w:after="0"/>
        <w:numPr>
          <w:ilvl w:val="0"/>
          <w:numId w:val="2"/>
        </w:numPr>
      </w:pPr>
      <w:r>
        <w:rPr/>
        <w:t xml:space="preserve">Menschenrechtsverletzungen durch Israel im palästinensischen Gebiet
</w:t>
      </w:r>
    </w:p>
    <w:p>
      <w:pPr>
        <w:numPr>
          <w:ilvl w:val="0"/>
          <w:numId w:val="2"/>
        </w:numPr>
      </w:pPr>
      <w:r>
        <w:rPr/>
        <w:t xml:space="preserve">Perspektiven von Palästinensern auf den Konflikt mit Israel</w:t>
      </w:r>
    </w:p>
    <w:p>
      <w:pPr>
        <w:pStyle w:val="Heading1"/>
      </w:pPr>
      <w:bookmarkStart w:id="6" w:name="_Toc6"/>
      <w:r>
        <w:t>Report location:</w:t>
      </w:r>
      <w:bookmarkEnd w:id="6"/>
    </w:p>
    <w:p>
      <w:hyperlink r:id="rId8" w:history="1">
        <w:r>
          <w:rPr>
            <w:color w:val="2980b9"/>
            <w:u w:val="single"/>
          </w:rPr>
          <w:t xml:space="preserve">https://www.fullpicture.app/item/b4357d562e9f446d432a23ec72bb096f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E6FF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lt.de/politik/ausland/article244700744/Terror-gegen-Israel-Es-ist-kein-Zufall-dass-sich-Israels-Feinde-ploetzlich-absprechen.html?source=puerto-reco-2_ABC-V22.6.B_CURRENT" TargetMode="External"/><Relationship Id="rId8" Type="http://schemas.openxmlformats.org/officeDocument/2006/relationships/hyperlink" Target="https://www.fullpicture.app/item/b4357d562e9f446d432a23ec72bb09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2023-04-07T23:19:18+02:00</dcterms:created>
  <dcterms:modified xsi:type="dcterms:W3CDTF">2023-04-07T23:19:18+02:00</dcterms:modified>
</cp:coreProperties>
</file>

<file path=docProps/custom.xml><?xml version="1.0" encoding="utf-8"?>
<Properties xmlns="http://schemas.openxmlformats.org/officeDocument/2006/custom-properties" xmlns:vt="http://schemas.openxmlformats.org/officeDocument/2006/docPropsVTypes"/>
</file>