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15 Rules for Negotiating a Job Offer</w:t>
      </w:r>
      <w:br/>
      <w:hyperlink r:id="rId7" w:history="1">
        <w:r>
          <w:rPr>
            <w:color w:val="2980b9"/>
            <w:u w:val="single"/>
          </w:rPr>
          <w:t xml:space="preserve">https://hbr.org/2014/04/15-rules-for-negotiating-a-job-offer</w:t>
        </w:r>
      </w:hyperlink>
    </w:p>
    <w:p>
      <w:pPr>
        <w:pStyle w:val="Heading1"/>
      </w:pPr>
      <w:bookmarkStart w:id="2" w:name="_Toc2"/>
      <w:r>
        <w:t>Article summary:</w:t>
      </w:r>
      <w:bookmarkEnd w:id="2"/>
    </w:p>
    <w:p>
      <w:pPr>
        <w:jc w:val="both"/>
      </w:pPr>
      <w:r>
        <w:rPr/>
        <w:t xml:space="preserve">1. In a weak labor market, candidates have less bargaining power, but negotiation is still possible.</w:t>
      </w:r>
    </w:p>
    <w:p>
      <w:pPr>
        <w:jc w:val="both"/>
      </w:pPr>
      <w:r>
        <w:rPr/>
        <w:t xml:space="preserve">2. Likeability and managing tensions are important in negotiations.</w:t>
      </w:r>
    </w:p>
    <w:p>
      <w:pPr>
        <w:jc w:val="both"/>
      </w:pPr>
      <w:r>
        <w:rPr/>
        <w:t xml:space="preserve">3. Consider the whole job offer, including perks and growth opportunities, not just the salary.</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"15 Rules for Negotiating a Job Offer" provides some guidelines for individuals who are looking to negotiate the terms and conditions of their employment. While the article offers some useful advice, it also has several shortcomings that need to be addressed.</w:t>
      </w:r>
    </w:p>
    <w:p>
      <w:pPr>
        <w:jc w:val="both"/>
      </w:pPr>
      <w:r>
        <w:rPr/>
        <w:t xml:space="preserve"/>
      </w:r>
    </w:p>
    <w:p>
      <w:pPr>
        <w:jc w:val="both"/>
      </w:pPr>
      <w:r>
        <w:rPr/>
        <w:t xml:space="preserve">One potential bias in the article is its assumption that candidates have limited bargaining power due to a weak labor market. While this may be true in certain industries or regions, it is not universally applicable. The job market can vary greatly depending on factors such as location, industry, and individual qualifications. By presenting this assumption as a general rule, the article fails to acknowledge that there are instances where candidates may have more leverage in negotiations.</w:t>
      </w:r>
    </w:p>
    <w:p>
      <w:pPr>
        <w:jc w:val="both"/>
      </w:pPr>
      <w:r>
        <w:rPr/>
        <w:t xml:space="preserve"/>
      </w:r>
    </w:p>
    <w:p>
      <w:pPr>
        <w:jc w:val="both"/>
      </w:pPr>
      <w:r>
        <w:rPr/>
        <w:t xml:space="preserve">Furthermore, the article does not provide any evidence or data to support its claim that negotiation matters most when there is a broad range of potential outcomes. This assertion seems speculative and lacks empirical backing. It would have been beneficial if the author had provided examples or studies to support this claim.</w:t>
      </w:r>
    </w:p>
    <w:p>
      <w:pPr>
        <w:jc w:val="both"/>
      </w:pPr>
      <w:r>
        <w:rPr/>
        <w:t xml:space="preserve"/>
      </w:r>
    </w:p>
    <w:p>
      <w:pPr>
        <w:jc w:val="both"/>
      </w:pPr>
      <w:r>
        <w:rPr/>
        <w:t xml:space="preserve">Another issue with the article is its one-sided reporting on negotiation tactics. While it mentions some strategies like managing tensions and being prepared for tough questions, it does not explore counterarguments or alternative approaches. Negotiation is a complex process influenced by various factors such as personal style, cultural norms, and industry practices. Failing to acknowledge different perspectives limits the usefulness of the article for readers who may have unique circumstances or preferences.</w:t>
      </w:r>
    </w:p>
    <w:p>
      <w:pPr>
        <w:jc w:val="both"/>
      </w:pPr>
      <w:r>
        <w:rPr/>
        <w:t xml:space="preserve"/>
      </w:r>
    </w:p>
    <w:p>
      <w:pPr>
        <w:jc w:val="both"/>
      </w:pPr>
      <w:r>
        <w:rPr/>
        <w:t xml:space="preserve">Additionally, the article contains promotional content by suggesting that following these 15 rules will help individuals attain their desired terms and conditions of employment. While negotiation skills are undoubtedly important, there are many other factors at play in job offers such as market demand, company policies, and budget constraints. The article oversimplifies the negotiation process by implying that following these rules guarantees success.</w:t>
      </w:r>
    </w:p>
    <w:p>
      <w:pPr>
        <w:jc w:val="both"/>
      </w:pPr>
      <w:r>
        <w:rPr/>
        <w:t xml:space="preserve"/>
      </w:r>
    </w:p>
    <w:p>
      <w:pPr>
        <w:jc w:val="both"/>
      </w:pPr>
      <w:r>
        <w:rPr/>
        <w:t xml:space="preserve">Moreover, there are missing points of consideration in the article. For example, it does not address power dynamics between employers and candidates or how systemic biases can impact negotiations. It also fails to mention the importance of researching industry standards and market rates to ensure fair compensation. These omissions limit the article's comprehensiveness and may lead readers to overlook critical aspects of negotiation.</w:t>
      </w:r>
    </w:p>
    <w:p>
      <w:pPr>
        <w:jc w:val="both"/>
      </w:pPr>
      <w:r>
        <w:rPr/>
        <w:t xml:space="preserve"/>
      </w:r>
    </w:p>
    <w:p>
      <w:pPr>
        <w:jc w:val="both"/>
      </w:pPr>
      <w:r>
        <w:rPr/>
        <w:t xml:space="preserve">In conclusion, while the article provides some useful guidelines for negotiating a job offer, it has several shortcomings that undermine its credibility. The assumptions about limited bargaining power, unsupported claims, one-sided reporting, missing points of consideration, and promotional content all contribute to a biased and incomplete analysis. Readers should approach this article with caution and seek additional sources of information to gain a more comprehensive understanding of negotiation strategies in the job market.</w:t>
      </w:r>
    </w:p>
    <w:p>
      <w:pPr>
        <w:pStyle w:val="Heading1"/>
      </w:pPr>
      <w:bookmarkStart w:id="5" w:name="_Toc5"/>
      <w:r>
        <w:t>Topics for further research:</w:t>
      </w:r>
      <w:bookmarkEnd w:id="5"/>
    </w:p>
    <w:p>
      <w:pPr>
        <w:spacing w:after="0"/>
        <w:numPr>
          <w:ilvl w:val="0"/>
          <w:numId w:val="2"/>
        </w:numPr>
      </w:pPr>
      <w:r>
        <w:rPr/>
        <w:t xml:space="preserve">Power dynamics in job offer negotiations
</w:t>
      </w:r>
    </w:p>
    <w:p>
      <w:pPr>
        <w:spacing w:after="0"/>
        <w:numPr>
          <w:ilvl w:val="0"/>
          <w:numId w:val="2"/>
        </w:numPr>
      </w:pPr>
      <w:r>
        <w:rPr/>
        <w:t xml:space="preserve">Impact of systemic biases on job offer negotiations
</w:t>
      </w:r>
    </w:p>
    <w:p>
      <w:pPr>
        <w:spacing w:after="0"/>
        <w:numPr>
          <w:ilvl w:val="0"/>
          <w:numId w:val="2"/>
        </w:numPr>
      </w:pPr>
      <w:r>
        <w:rPr/>
        <w:t xml:space="preserve">Researching industry standards for fair compensation in job offers
</w:t>
      </w:r>
    </w:p>
    <w:p>
      <w:pPr>
        <w:spacing w:after="0"/>
        <w:numPr>
          <w:ilvl w:val="0"/>
          <w:numId w:val="2"/>
        </w:numPr>
      </w:pPr>
      <w:r>
        <w:rPr/>
        <w:t xml:space="preserve">Factors influencing negotiation success in job offers
</w:t>
      </w:r>
    </w:p>
    <w:p>
      <w:pPr>
        <w:spacing w:after="0"/>
        <w:numPr>
          <w:ilvl w:val="0"/>
          <w:numId w:val="2"/>
        </w:numPr>
      </w:pPr>
      <w:r>
        <w:rPr/>
        <w:t xml:space="preserve">Alternative approaches to job offer negotiations
</w:t>
      </w:r>
    </w:p>
    <w:p>
      <w:pPr>
        <w:numPr>
          <w:ilvl w:val="0"/>
          <w:numId w:val="2"/>
        </w:numPr>
      </w:pPr>
      <w:r>
        <w:rPr/>
        <w:t xml:space="preserve">Empirical studies on the importance of negotiation in job offers</w:t>
      </w:r>
    </w:p>
    <w:p>
      <w:pPr>
        <w:pStyle w:val="Heading1"/>
      </w:pPr>
      <w:bookmarkStart w:id="6" w:name="_Toc6"/>
      <w:r>
        <w:t>Report location:</w:t>
      </w:r>
      <w:bookmarkEnd w:id="6"/>
    </w:p>
    <w:p>
      <w:hyperlink r:id="rId8" w:history="1">
        <w:r>
          <w:rPr>
            <w:color w:val="2980b9"/>
            <w:u w:val="single"/>
          </w:rPr>
          <w:t xml:space="preserve">https://www.fullpicture.app/item/b3e7b80d5fa76ca771d22f81f93da67d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431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br.org/2014/04/15-rules-for-negotiating-a-job-offer" TargetMode="External"/><Relationship Id="rId8" Type="http://schemas.openxmlformats.org/officeDocument/2006/relationships/hyperlink" Target="https://www.fullpicture.app/item/b3e7b80d5fa76ca771d22f81f93da67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2023-12-09T02:43:52+01:00</dcterms:created>
  <dcterms:modified xsi:type="dcterms:W3CDTF">2023-12-09T02:43:52+01:00</dcterms:modified>
</cp:coreProperties>
</file>

<file path=docProps/custom.xml><?xml version="1.0" encoding="utf-8"?>
<Properties xmlns="http://schemas.openxmlformats.org/officeDocument/2006/custom-properties" xmlns:vt="http://schemas.openxmlformats.org/officeDocument/2006/docPropsVTypes"/>
</file>