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HIBLUP: an integration of statistical models on the BLUP framework for efficient genetic evaluation using big genomic data | Nucleic Acids Research | Oxford Academic</w:t>
      </w:r>
      <w:br/>
      <w:hyperlink r:id="rId7" w:history="1">
        <w:r>
          <w:rPr>
            <w:color w:val="2980b9"/>
            <w:u w:val="single"/>
          </w:rPr>
          <w:t xml:space="preserve">https://academic.oup.com/nar/advance-article/doi/10.1093/nar/gkad074/7049324?login=false</w:t>
        </w:r>
      </w:hyperlink>
    </w:p>
    <w:p>
      <w:pPr>
        <w:pStyle w:val="Heading1"/>
      </w:pPr>
      <w:bookmarkStart w:id="2" w:name="_Toc2"/>
      <w:r>
        <w:t>Article summary:</w:t>
      </w:r>
      <w:bookmarkEnd w:id="2"/>
    </w:p>
    <w:p>
      <w:pPr>
        <w:jc w:val="both"/>
      </w:pPr>
      <w:r>
        <w:rPr/>
        <w:t xml:space="preserve">1. HIBLUP是一种基于BLUP框架的统计模型集成方法，可用于高效地进行大规模基因组数据的遗传评估。</w:t>
      </w:r>
    </w:p>
    <w:p>
      <w:pPr>
        <w:jc w:val="both"/>
      </w:pPr>
      <w:r>
        <w:rPr/>
        <w:t xml:space="preserve">2. HIBLUP结合了多种统计模型，包括线性和非线性模型，以提高遗传评估的准确性和效率。</w:t>
      </w:r>
    </w:p>
    <w:p>
      <w:pPr>
        <w:jc w:val="both"/>
      </w:pPr>
      <w:r>
        <w:rPr/>
        <w:t xml:space="preserve">3. HIBLUP在实验中表现出比其他方法更好的预测能力和更短的运行时间。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作为一篇科学论文，该文章提供了一个新的基于BLUP框架的遗传评估方法，旨在更有效地利用大规模基因组数据。然而，在对该文章进行批判性分析时，我们需要注意以下几点：</w:t>
      </w:r>
    </w:p>
    <w:p>
      <w:pPr>
        <w:jc w:val="both"/>
      </w:pPr>
      <w:r>
        <w:rPr/>
        <w:t xml:space="preserve"/>
      </w:r>
    </w:p>
    <w:p>
      <w:pPr>
        <w:jc w:val="both"/>
      </w:pPr>
      <w:r>
        <w:rPr/>
        <w:t xml:space="preserve">1. 潜在偏见及其来源：该文章没有明显的潜在偏见或来源。作者们提供了详细的方法和实验设计，并且引用了相关文献来支持他们的主张。</w:t>
      </w:r>
    </w:p>
    <w:p>
      <w:pPr>
        <w:jc w:val="both"/>
      </w:pPr>
      <w:r>
        <w:rPr/>
        <w:t xml:space="preserve"/>
      </w:r>
    </w:p>
    <w:p>
      <w:pPr>
        <w:jc w:val="both"/>
      </w:pPr>
      <w:r>
        <w:rPr/>
        <w:t xml:space="preserve">2. 片面报道：该文章可能存在片面报道的问题，因为它只关注了基于BLUP框架的遗传评估方法，并没有探讨其他可能存在的方法。这可能会导致读者对其他方法的认识不足。</w:t>
      </w:r>
    </w:p>
    <w:p>
      <w:pPr>
        <w:jc w:val="both"/>
      </w:pPr>
      <w:r>
        <w:rPr/>
        <w:t xml:space="preserve"/>
      </w:r>
    </w:p>
    <w:p>
      <w:pPr>
        <w:jc w:val="both"/>
      </w:pPr>
      <w:r>
        <w:rPr/>
        <w:t xml:space="preserve">3. 无根据的主张：该文章并未提出任何无根据的主张。作者们所提出的所有主张都有相应的理论和实验证据支持。</w:t>
      </w:r>
    </w:p>
    <w:p>
      <w:pPr>
        <w:jc w:val="both"/>
      </w:pPr>
      <w:r>
        <w:rPr/>
        <w:t xml:space="preserve"/>
      </w:r>
    </w:p>
    <w:p>
      <w:pPr>
        <w:jc w:val="both"/>
      </w:pPr>
      <w:r>
        <w:rPr/>
        <w:t xml:space="preserve">4. 缺失考虑点：尽管作者们考虑了大规模基因组数据对遗传评估带来的挑战，但他们并未探讨其他可能存在的挑战或限制。例如，他们没有考虑到样本选择偏差、测量误差等问题。</w:t>
      </w:r>
    </w:p>
    <w:p>
      <w:pPr>
        <w:jc w:val="both"/>
      </w:pPr>
      <w:r>
        <w:rPr/>
        <w:t xml:space="preserve"/>
      </w:r>
    </w:p>
    <w:p>
      <w:pPr>
        <w:jc w:val="both"/>
      </w:pPr>
      <w:r>
        <w:rPr/>
        <w:t xml:space="preserve">5. 主张缺失证据：尽管作者们提出了一些新颖且有前途的想法，但他们并未提供足够多、充分可靠、具有代表性和可重复性实验证据来支持这些想法。</w:t>
      </w:r>
    </w:p>
    <w:p>
      <w:pPr>
        <w:jc w:val="both"/>
      </w:pPr>
      <w:r>
        <w:rPr/>
        <w:t xml:space="preserve"/>
      </w:r>
    </w:p>
    <w:p>
      <w:pPr>
        <w:jc w:val="both"/>
      </w:pPr>
      <w:r>
        <w:rPr/>
        <w:t xml:space="preserve">6. 未探索反驳：尽管作者们对自己所提出方法进行了广泛而深入地研究和测试，但他们并未探索其他人可能会对这种方法提出哪些反驳或质疑。</w:t>
      </w:r>
    </w:p>
    <w:p>
      <w:pPr>
        <w:jc w:val="both"/>
      </w:pPr>
      <w:r>
        <w:rPr/>
        <w:t xml:space="preserve"/>
      </w:r>
    </w:p>
    <w:p>
      <w:pPr>
        <w:jc w:val="both"/>
      </w:pPr>
      <w:r>
        <w:rPr/>
        <w:t xml:space="preserve">7. 宣传内容与偏袒：该文章并没有明显宣传内容或偏袒现象。作者们以客观、中立、科学严谨和逻辑清晰为原则撰写论文，并且引用了相关文献来支持自己所述观点。</w:t>
      </w:r>
    </w:p>
    <w:p>
      <w:pPr>
        <w:jc w:val="both"/>
      </w:pPr>
      <w:r>
        <w:rPr/>
        <w:t xml:space="preserve"/>
      </w:r>
    </w:p>
    <w:p>
      <w:pPr>
        <w:jc w:val="both"/>
      </w:pPr>
      <w:r>
        <w:rPr/>
        <w:t xml:space="preserve">8. 是否注意到可能风险：尽管作者们认识到大规模基因组数据处理带来一定风险，但他们并未详细探讨这些风险或如何最小化这些风险。</w:t>
      </w:r>
    </w:p>
    <w:p>
      <w:pPr>
        <w:jc w:val="both"/>
      </w:pPr>
      <w:r>
        <w:rPr/>
        <w:t xml:space="preserve"/>
      </w:r>
    </w:p>
    <w:p>
      <w:pPr>
        <w:jc w:val="both"/>
      </w:pPr>
      <w:r>
        <w:rPr/>
        <w:t xml:space="preserve">9. 平等呈现双方：由于该文章是一篇科学论文，不存在平等呈现双方问题。作者只需要按照科学原则撰写论文即可。</w:t>
      </w:r>
    </w:p>
    <w:p>
      <w:pPr>
        <w:pStyle w:val="Heading1"/>
      </w:pPr>
      <w:bookmarkStart w:id="5" w:name="_Toc5"/>
      <w:r>
        <w:t>Topics for further research:</w:t>
      </w:r>
      <w:bookmarkEnd w:id="5"/>
    </w:p>
    <w:p>
      <w:pPr>
        <w:spacing w:after="0"/>
        <w:numPr>
          <w:ilvl w:val="0"/>
          <w:numId w:val="2"/>
        </w:numPr>
      </w:pPr>
      <w:r>
        <w:rPr/>
        <w:t xml:space="preserve">Potential biases and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Claims lacking evidence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https://www.fullpicture.app/item/b3a2656197743daed7e9243afac7aa4b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B6B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dvance-article/doi/10.1093/nar/gkad074/7049324?login=false" TargetMode="External"/><Relationship Id="rId8" Type="http://schemas.openxmlformats.org/officeDocument/2006/relationships/hyperlink" Target="https://www.fullpicture.app/item/b3a2656197743daed7e9243afac7a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2023-03-14T01:49:06+01:00</dcterms:created>
  <dcterms:modified xsi:type="dcterms:W3CDTF">2023-03-14T01:49:06+01:00</dcterms:modified>
</cp:coreProperties>
</file>

<file path=docProps/custom.xml><?xml version="1.0" encoding="utf-8"?>
<Properties xmlns="http://schemas.openxmlformats.org/officeDocument/2006/custom-properties" xmlns:vt="http://schemas.openxmlformats.org/officeDocument/2006/docPropsVTypes"/>
</file>