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SARS-CoV-2 infection induces DNA damage, through CHK1 degradation and impaired 53BP1 recruitment, and cellular senescence | Nature Cell Biology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https://www.nature.com/articles/s41556-023-01096-x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SARS-CoV-2 infection causes DNA damage and an altered DDR activation, leading to impaired S-phase progression, DNA damage accumulation, induction of inflammatory pathways, and establishment of cellular senescence.</w:t>
      </w:r>
    </w:p>
    <w:p>
      <w:pPr>
        <w:jc w:val="both"/>
      </w:pPr>
      <w:r>
        <w:rPr/>
        <w:t xml:space="preserve">2. The degradation of CHK1 by viral factors ORF6 and NSP13 through the proteasome and autophagy pathways respectively leads to loss of RRM2, a component of the RNR complex, causing dNTP shortage.</w:t>
      </w:r>
    </w:p>
    <w:p>
      <w:pPr>
        <w:jc w:val="both"/>
      </w:pPr>
      <w:r>
        <w:rPr/>
        <w:t xml:space="preserve">3. SARS-CoV-2 N-protein impairs 53BP1 recruitment at DSB by competing with dilncRNAs binding, ultimately hampering DNA repair.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本文是一篇关于SARS-CoV-2感染对DNA损伤和细胞老化的研究，但文章存在一些潜在的偏见和不足之处。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首先，文章没有提及其他可能导致DNA损伤和细胞老化的因素，如年龄、环境污染等。这可能会导致读者过度关注SARS-CoV-2感染对健康的影响，而忽略了其他重要的因素。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其次，文章中提到SARS-CoV-2 N蛋白与dilncRNAs竞争结合，从而干扰DNA修复。然而，该论断缺乏充分的证据支持，并且未探讨其他可能解释这种现象的机制。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此外，文章中提到补充脱氧核苷酸可以阻止SARS-CoV-2感染引起的DNA损伤和细胞老化。然而，该结论需要更多实验数据来支持，并且需要进一步研究其安全性和有效性。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最后，在报道研究结果时，文章没有平等地呈现双方观点，并且可能存在宣传内容。因此，在阅读本文时需要保持谨慎，并考虑其他相关研究结果以获取更全面的信息。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that may contribute to DNA damage and cellular aging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competition between SARS-CoV-2 N protein and dilncRNAs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on the safety and efficacy of supplementing deoxynucleotides
</w:t>
      </w:r>
    </w:p>
    <w:p>
      <w:pPr>
        <w:spacing w:after="0"/>
        <w:numPr>
          <w:ilvl w:val="0"/>
          <w:numId w:val="2"/>
        </w:numPr>
      </w:pPr>
      <w:r>
        <w:rPr/>
        <w:t xml:space="preserve">Need for a balanced presentation of different perspectives in reporting research results
</w:t>
      </w:r>
    </w:p>
    <w:p>
      <w:pPr>
        <w:spacing w:after="0"/>
        <w:numPr>
          <w:ilvl w:val="0"/>
          <w:numId w:val="2"/>
        </w:numPr>
      </w:pPr>
      <w:r>
        <w:rPr/>
        <w:t xml:space="preserve">Possible bias or promotional content in the article
</w:t>
      </w:r>
    </w:p>
    <w:p>
      <w:pPr>
        <w:numPr>
          <w:ilvl w:val="0"/>
          <w:numId w:val="2"/>
        </w:numPr>
      </w:pPr>
      <w:r>
        <w:rPr/>
        <w:t xml:space="preserve">Related studies on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https://www.fullpicture.app/item/b31b2b276e46d67dedae3ef62f85b5de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CDC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56-023-01096-x" TargetMode="External"/><Relationship Id="rId8" Type="http://schemas.openxmlformats.org/officeDocument/2006/relationships/hyperlink" Target="https://www.fullpicture.app/item/b31b2b276e46d67dedae3ef62f85b5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2023-03-24T13:45:50+01:00</dcterms:created>
  <dcterms:modified xsi:type="dcterms:W3CDTF">2023-03-24T13:45:50+01:00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