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JKMS :: Journal of Korean Medical Science --- ：： JKMS ：： 韩国医学杂志</w:t>
      </w:r>
      <w:br/>
      <w:hyperlink r:id="rId7" w:history="1">
        <w:r>
          <w:rPr>
            <w:color w:val="2980b9"/>
            <w:u w:val="single"/>
          </w:rPr>
          <w:t xml:space="preserve">https://jkms.org/DOIx.php?id=10.3346%2Fjkms.2013.28.5.667</w:t>
        </w:r>
      </w:hyperlink>
    </w:p>
    <w:p>
      <w:pPr>
        <w:pStyle w:val="Heading1"/>
      </w:pPr>
      <w:bookmarkStart w:id="2" w:name="_Toc2"/>
      <w:r>
        <w:t>Article summary:</w:t>
      </w:r>
      <w:bookmarkEnd w:id="2"/>
    </w:p>
    <w:p>
      <w:pPr>
        <w:jc w:val="both"/>
      </w:pPr>
      <w:r>
        <w:rPr/>
        <w:t xml:space="preserve">1. 该研究评估了与喹诺酮耐药性相关的gyrA基因突变，以探讨其在斑疹伤寒治疗中的不适用性。</w:t>
      </w:r>
    </w:p>
    <w:p>
      <w:pPr>
        <w:jc w:val="both"/>
      </w:pPr>
      <w:r>
        <w:rPr/>
        <w:t xml:space="preserve">2. 研究结果显示，在21个样本中，所有样本的gyrA基因都存在Ser83Leu突变，这与喹诺酮耐药性有关。</w:t>
      </w:r>
    </w:p>
    <w:p>
      <w:pPr>
        <w:jc w:val="both"/>
      </w:pPr>
      <w:r>
        <w:rPr/>
        <w:t xml:space="preserve">3. 最近的临床研究表明，在斑疹伤寒等斑点热患者中，喹诺酮并不像其他药物那样有效，尽管其机制尚不清楚。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对于上述文章的详细批判性分析，需要先了解文章的内容和结构。该文章的标题是“Quinolone在斑疹伤寒治疗中的不适当性由于Orientia tsutsugamushi Boryong株中gyrA突变”，并且提供了作者和机构的信息。接下来是摘要部分，介绍了quinolone在治疗立克次体病方面的争议，并且提到了与quinolone耐药相关的gyrA基因突变。然后是引言、方法、结果和讨论等部分。</w:t>
      </w:r>
    </w:p>
    <w:p>
      <w:pPr>
        <w:jc w:val="both"/>
      </w:pPr>
      <w:r>
        <w:rPr/>
        <w:t xml:space="preserve"/>
      </w:r>
    </w:p>
    <w:p>
      <w:pPr>
        <w:jc w:val="both"/>
      </w:pPr>
      <w:r>
        <w:rPr/>
        <w:t xml:space="preserve">在对这篇文章进行批判性分析时，可以考虑以下几个方面：</w:t>
      </w:r>
    </w:p>
    <w:p>
      <w:pPr>
        <w:jc w:val="both"/>
      </w:pPr>
      <w:r>
        <w:rPr/>
        <w:t xml:space="preserve"/>
      </w:r>
    </w:p>
    <w:p>
      <w:pPr>
        <w:jc w:val="both"/>
      </w:pPr>
      <w:r>
        <w:rPr/>
        <w:t xml:space="preserve">1. 潜在偏见及其来源：需要注意作者是否有可能存在潜在偏见，并且探究其来源。例如，作者是否有与制药公司或其他利益相关方有关的关系，可能会影响他们对特定治疗方法的看法。</w:t>
      </w:r>
    </w:p>
    <w:p>
      <w:pPr>
        <w:jc w:val="both"/>
      </w:pPr>
      <w:r>
        <w:rPr/>
        <w:t xml:space="preserve"/>
      </w:r>
    </w:p>
    <w:p>
      <w:pPr>
        <w:jc w:val="both"/>
      </w:pPr>
      <w:r>
        <w:rPr/>
        <w:t xml:space="preserve">2. 片面报道：需要评估文章是否只报道了支持其观点的数据和结果，而忽略了其他可能存在的证据或观点。如果只有一小部分数据被呈现出来，那么读者可能无法全面了解问题。</w:t>
      </w:r>
    </w:p>
    <w:p>
      <w:pPr>
        <w:jc w:val="both"/>
      </w:pPr>
      <w:r>
        <w:rPr/>
        <w:t xml:space="preserve"/>
      </w:r>
    </w:p>
    <w:p>
      <w:pPr>
        <w:jc w:val="both"/>
      </w:pPr>
      <w:r>
        <w:rPr/>
        <w:t xml:space="preserve">3. 无根据的主张：需要检查文章中是否存在没有足够证据支持的主张。如果作者提出了一些观点或结论，但没有提供相关的研究结果或数据支持，那么这些主张可能是不可靠的。</w:t>
      </w:r>
    </w:p>
    <w:p>
      <w:pPr>
        <w:jc w:val="both"/>
      </w:pPr>
      <w:r>
        <w:rPr/>
        <w:t xml:space="preserve"/>
      </w:r>
    </w:p>
    <w:p>
      <w:pPr>
        <w:jc w:val="both"/>
      </w:pPr>
      <w:r>
        <w:rPr/>
        <w:t xml:space="preserve">4. 缺失的考虑点：需要注意文章是否忽略了一些重要的考虑因素。例如，在讨论quinolone治疗斑疹伤寒时，是否考虑了患者的年龄、性别、病情严重程度等因素对治疗效果的影响。</w:t>
      </w:r>
    </w:p>
    <w:p>
      <w:pPr>
        <w:jc w:val="both"/>
      </w:pPr>
      <w:r>
        <w:rPr/>
        <w:t xml:space="preserve"/>
      </w:r>
    </w:p>
    <w:p>
      <w:pPr>
        <w:jc w:val="both"/>
      </w:pPr>
      <w:r>
        <w:rPr/>
        <w:t xml:space="preserve">5. 所提出主张的缺失证据：需要评估文章中所提出主张是否有足够的证据支持。如果作者声称quinolone在斑疹伤寒治疗中不适用，但没有提供相关的临床试验结果或其他科学依据来支持这一观点，那么这个主张可能是站不住脚的。</w:t>
      </w:r>
    </w:p>
    <w:p>
      <w:pPr>
        <w:jc w:val="both"/>
      </w:pPr>
      <w:r>
        <w:rPr/>
        <w:t xml:space="preserve"/>
      </w:r>
    </w:p>
    <w:p>
      <w:pPr>
        <w:jc w:val="both"/>
      </w:pPr>
      <w:r>
        <w:rPr/>
        <w:t xml:space="preserve">6. 未探索的反驳：需要检查文章是否探讨了可能存在的反驳观点，并对其进行回应。如果作者只关注支持自己观点的证据，而忽略了其他可能存在的解释或解决方案，那么文章可能是片面和不全面的。</w:t>
      </w:r>
    </w:p>
    <w:p>
      <w:pPr>
        <w:jc w:val="both"/>
      </w:pPr>
      <w:r>
        <w:rPr/>
        <w:t xml:space="preserve"/>
      </w:r>
    </w:p>
    <w:p>
      <w:pPr>
        <w:jc w:val="both"/>
      </w:pPr>
      <w:r>
        <w:rPr/>
        <w:t xml:space="preserve">7. 宣传内容和偏袒：需要注意文章中是否存在宣传内容或明显偏袒某种观点或利益相关方。如果作者过于强调某种治疗方法的优势，而忽略了其潜在的风险或缺点，那么文章可能是不客观和有偏见的。</w:t>
      </w:r>
    </w:p>
    <w:p>
      <w:pPr>
        <w:jc w:val="both"/>
      </w:pPr>
      <w:r>
        <w:rPr/>
        <w:t xml:space="preserve"/>
      </w:r>
    </w:p>
    <w:p>
      <w:pPr>
        <w:jc w:val="both"/>
      </w:pPr>
      <w:r>
        <w:rPr/>
        <w:t xml:space="preserve">8. 是否注意到可能的风险：需要评估文章是否提及了使用quinolone治疗斑疹伤寒可能存在的风险或副作用。如果作者没有提供关于这些风险的信息，那么读者可能无法全面了解该治疗方法的利弊。</w:t>
      </w:r>
    </w:p>
    <w:p>
      <w:pPr>
        <w:jc w:val="both"/>
      </w:pPr>
      <w:r>
        <w:rPr/>
        <w:t xml:space="preserve"/>
      </w:r>
    </w:p>
    <w:p>
      <w:pPr>
        <w:jc w:val="both"/>
      </w:pPr>
      <w:r>
        <w:rPr/>
        <w:t xml:space="preserve">9. 没有平等地呈现双方：需要检查文章是否平等地呈现了不同观点和证据。如果只有一方观点被强调，而其他观点被忽略或贬低，那么文章可能是不公正和片面的。</w:t>
      </w:r>
    </w:p>
    <w:p>
      <w:pPr>
        <w:jc w:val="both"/>
      </w:pPr>
      <w:r>
        <w:rPr/>
        <w:t xml:space="preserve"/>
      </w:r>
    </w:p>
    <w:p>
      <w:pPr>
        <w:jc w:val="both"/>
      </w:pPr>
      <w:r>
        <w:rPr/>
        <w:t xml:space="preserve">通过对上述方面进行详细分析，可以更好地评估这篇文章的可靠性和科学性，并形成自己对该主题的理解和看法。</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https://www.fullpicture.app/item/b2a02113b6630f4cc19a12e03a1efea7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62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kms.org/DOIx.php?id=10.3346%2Fjkms.2013.28.5.667" TargetMode="External"/><Relationship Id="rId8" Type="http://schemas.openxmlformats.org/officeDocument/2006/relationships/hyperlink" Target="https://www.fullpicture.app/item/b2a02113b6630f4cc19a12e03a1efe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2023-09-23T06:50:52+02:00</dcterms:created>
  <dcterms:modified xsi:type="dcterms:W3CDTF">2023-09-23T06:50:52+02:00</dcterms:modified>
</cp:coreProperties>
</file>

<file path=docProps/custom.xml><?xml version="1.0" encoding="utf-8"?>
<Properties xmlns="http://schemas.openxmlformats.org/officeDocument/2006/custom-properties" xmlns:vt="http://schemas.openxmlformats.org/officeDocument/2006/docPropsVTypes"/>
</file>