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Pattern-Based Approach for Sarcasm Detection on Twitter | IEEE Journals &amp; Magazine | IEEE Xplore</w:t>
      </w:r>
      <w:br/>
      <w:hyperlink r:id="rId7" w:history="1">
        <w:r>
          <w:rPr>
            <w:color w:val="2980b9"/>
            <w:u w:val="single"/>
          </w:rPr>
          <w:t xml:space="preserve">https://ieeexplore.ieee.org/abstract/document/7549041</w:t>
        </w:r>
      </w:hyperlink>
    </w:p>
    <w:p>
      <w:pPr>
        <w:pStyle w:val="Heading1"/>
      </w:pPr>
      <w:bookmarkStart w:id="2" w:name="_Toc2"/>
      <w:r>
        <w:t>Article summary:</w:t>
      </w:r>
      <w:bookmarkEnd w:id="2"/>
    </w:p>
    <w:p>
      <w:pPr>
        <w:jc w:val="both"/>
      </w:pPr>
      <w:r>
        <w:rPr/>
        <w:t xml:space="preserve">1. Sarcasm is a common form of communication on social media platforms like Twitter, but it can be difficult to detect even for humans.</w:t>
      </w:r>
    </w:p>
    <w:p>
      <w:pPr>
        <w:jc w:val="both"/>
      </w:pPr>
      <w:r>
        <w:rPr/>
        <w:t xml:space="preserve">2. Automatic detection of sarcasm can improve sentiment analysis of data collected from microblogging websites or social networks.</w:t>
      </w:r>
    </w:p>
    <w:p>
      <w:pPr>
        <w:jc w:val="both"/>
      </w:pPr>
      <w:r>
        <w:rPr/>
        <w:t xml:space="preserve">3. A pattern-based approach has been proposed to detect sarcasm on Twitter, which reaches an accuracy of 83.1% with a precision equal to 91.1%.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Pattern-Based Approach for Sarcasm Detection on Twitter" presents a proposed approach to detect sarcasm on Twitter using pattern-based features. The authors argue that recognizing sarcastic statements can be useful in improving automatic sentiment analysis of data collected from microblogging websites or social networks. The article provides an overview of the challenges associated with detecting sarcasm and the limitations of existing approaches.</w:t>
      </w:r>
    </w:p>
    <w:p>
      <w:pPr>
        <w:jc w:val="both"/>
      </w:pPr>
      <w:r>
        <w:rPr/>
        <w:t xml:space="preserve"/>
      </w:r>
    </w:p>
    <w:p>
      <w:pPr>
        <w:jc w:val="both"/>
      </w:pPr>
      <w:r>
        <w:rPr/>
        <w:t xml:space="preserve">One potential bias in the article is that it assumes that sarcasm is a sophisticated form of irony widely used in social networks and microblogging websites. While this may be true to some extent, it overlooks the fact that sarcasm can also be used in face-to-face interactions and other forms of communication. Additionally, the article focuses solely on Twitter, which may not be representative of all social networks.</w:t>
      </w:r>
    </w:p>
    <w:p>
      <w:pPr>
        <w:jc w:val="both"/>
      </w:pPr>
      <w:r>
        <w:rPr/>
        <w:t xml:space="preserve"/>
      </w:r>
    </w:p>
    <w:p>
      <w:pPr>
        <w:jc w:val="both"/>
      </w:pPr>
      <w:r>
        <w:rPr/>
        <w:t xml:space="preserve">The article also makes unsupported claims about the effectiveness of the proposed approach, stating that it reaches an accuracy of 83.1% with a precision equal to 91.1%. However, there is no discussion of how these results were obtained or whether they are generalizable to other datasets or contexts.</w:t>
      </w:r>
    </w:p>
    <w:p>
      <w:pPr>
        <w:jc w:val="both"/>
      </w:pPr>
      <w:r>
        <w:rPr/>
        <w:t xml:space="preserve"/>
      </w:r>
    </w:p>
    <w:p>
      <w:pPr>
        <w:jc w:val="both"/>
      </w:pPr>
      <w:r>
        <w:rPr/>
        <w:t xml:space="preserve">Furthermore, the article does not explore counterarguments or potential risks associated with using pattern-based features for sarcasm detection. For example, relying too heavily on patterns may lead to false positives or negatives if users start intentionally deviating from established patterns.</w:t>
      </w:r>
    </w:p>
    <w:p>
      <w:pPr>
        <w:jc w:val="both"/>
      </w:pPr>
      <w:r>
        <w:rPr/>
        <w:t xml:space="preserve"/>
      </w:r>
    </w:p>
    <w:p>
      <w:pPr>
        <w:jc w:val="both"/>
      </w:pPr>
      <w:r>
        <w:rPr/>
        <w:t xml:space="preserve">Overall, while the proposed approach may have some potential benefits for sentiment analysis on Twitter, more research is needed to fully understand its effectiveness and limitations. The article could benefit from a more balanced discussion of these issues and a more critical evaluation of its own claims.</w:t>
      </w:r>
    </w:p>
    <w:p>
      <w:pPr>
        <w:pStyle w:val="Heading1"/>
      </w:pPr>
      <w:bookmarkStart w:id="5" w:name="_Toc5"/>
      <w:r>
        <w:t>Topics for further research:</w:t>
      </w:r>
      <w:bookmarkEnd w:id="5"/>
    </w:p>
    <w:p>
      <w:pPr>
        <w:spacing w:after="0"/>
        <w:numPr>
          <w:ilvl w:val="0"/>
          <w:numId w:val="2"/>
        </w:numPr>
      </w:pPr>
      <w:r>
        <w:rPr/>
        <w:t xml:space="preserve">Limitations of pattern-based approaches for sarcasm detection
</w:t>
      </w:r>
    </w:p>
    <w:p>
      <w:pPr>
        <w:spacing w:after="0"/>
        <w:numPr>
          <w:ilvl w:val="0"/>
          <w:numId w:val="2"/>
        </w:numPr>
      </w:pPr>
      <w:r>
        <w:rPr/>
        <w:t xml:space="preserve">Comparison of sarcasm detection methods across different social networks
</w:t>
      </w:r>
    </w:p>
    <w:p>
      <w:pPr>
        <w:spacing w:after="0"/>
        <w:numPr>
          <w:ilvl w:val="0"/>
          <w:numId w:val="2"/>
        </w:numPr>
      </w:pPr>
      <w:r>
        <w:rPr/>
        <w:t xml:space="preserve">Impact of cultural and linguistic differences on sarcasm detection
</w:t>
      </w:r>
    </w:p>
    <w:p>
      <w:pPr>
        <w:spacing w:after="0"/>
        <w:numPr>
          <w:ilvl w:val="0"/>
          <w:numId w:val="2"/>
        </w:numPr>
      </w:pPr>
      <w:r>
        <w:rPr/>
        <w:t xml:space="preserve">Ethical considerations of using sarcasm detection for sentiment analysis
</w:t>
      </w:r>
    </w:p>
    <w:p>
      <w:pPr>
        <w:spacing w:after="0"/>
        <w:numPr>
          <w:ilvl w:val="0"/>
          <w:numId w:val="2"/>
        </w:numPr>
      </w:pPr>
      <w:r>
        <w:rPr/>
        <w:t xml:space="preserve">User perception and acceptance of sarcasm detection on social media
</w:t>
      </w:r>
    </w:p>
    <w:p>
      <w:pPr>
        <w:numPr>
          <w:ilvl w:val="0"/>
          <w:numId w:val="2"/>
        </w:numPr>
      </w:pPr>
      <w:r>
        <w:rPr/>
        <w:t xml:space="preserve">Potential risks and unintended consequences of relying on pattern-based features for sarcasm detection</w:t>
      </w:r>
    </w:p>
    <w:p>
      <w:pPr>
        <w:pStyle w:val="Heading1"/>
      </w:pPr>
      <w:bookmarkStart w:id="6" w:name="_Toc6"/>
      <w:r>
        <w:t>Report location:</w:t>
      </w:r>
      <w:bookmarkEnd w:id="6"/>
    </w:p>
    <w:p>
      <w:hyperlink r:id="rId8" w:history="1">
        <w:r>
          <w:rPr>
            <w:color w:val="2980b9"/>
            <w:u w:val="single"/>
          </w:rPr>
          <w:t xml:space="preserve">https://www.fullpicture.app/item/b21fff5c8492d501a2812f3991c03b14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B6C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549041" TargetMode="External"/><Relationship Id="rId8" Type="http://schemas.openxmlformats.org/officeDocument/2006/relationships/hyperlink" Target="https://www.fullpicture.app/item/b21fff5c8492d501a2812f3991c03b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2023-03-16T13:07:59+01:00</dcterms:created>
  <dcterms:modified xsi:type="dcterms:W3CDTF">2023-03-16T13:07:59+01:00</dcterms:modified>
</cp:coreProperties>
</file>

<file path=docProps/custom.xml><?xml version="1.0" encoding="utf-8"?>
<Properties xmlns="http://schemas.openxmlformats.org/officeDocument/2006/custom-properties" xmlns:vt="http://schemas.openxmlformats.org/officeDocument/2006/docPropsVTypes"/>
</file>