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University to showcase work on storage, energy, visualization at Supercomputing 07</w:t>
      </w:r>
      <w:br/>
      <w:hyperlink r:id="rId7" w:history="1">
        <w:r>
          <w:rPr>
            <w:color w:val="2980b9"/>
            <w:u w:val="single"/>
          </w:rPr>
          <w:t xml:space="preserve">https://vtechworks.lib.vt.edu/handle/10919/59127</w:t>
        </w:r>
      </w:hyperlink>
    </w:p>
    <w:p>
      <w:pPr>
        <w:pStyle w:val="Heading1"/>
      </w:pPr>
      <w:bookmarkStart w:id="2" w:name="_Toc2"/>
      <w:r>
        <w:t>Article summary:</w:t>
      </w:r>
      <w:bookmarkEnd w:id="2"/>
    </w:p>
    <w:p>
      <w:pPr>
        <w:jc w:val="both"/>
      </w:pPr>
      <w:r>
        <w:rPr/>
        <w:t xml:space="preserve">1. Virginia Tech will showcase their work on efficient storage and energy use at the Supercomputing 07 Conference.</w:t>
      </w:r>
    </w:p>
    <w:p>
      <w:pPr>
        <w:jc w:val="both"/>
      </w:pPr>
      <w:r>
        <w:rPr/>
        <w:t xml:space="preserve">2. The university aims to address two major challenges in high-performance computing through their solutions.</w:t>
      </w:r>
    </w:p>
    <w:p>
      <w:pPr>
        <w:jc w:val="both"/>
      </w:pPr>
      <w:r>
        <w:rPr/>
        <w:t xml:space="preserve">3. The conference will take place from November 12-15 at the Reno-Sparks Convention Center.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根据提供的信息，文章标题为"University to showcase work on storage, energy, visualization at Supercomputing 07"，文章主要介绍了弗吉尼亚理工大学将在Supercomputing 07会议上展示其在高性能计算中解决高效存储和能源利用两个主要挑战的解决方案。</w:t>
      </w:r>
    </w:p>
    <w:p>
      <w:pPr>
        <w:jc w:val="both"/>
      </w:pPr>
      <w:r>
        <w:rPr/>
        <w:t xml:space="preserve"/>
      </w:r>
    </w:p>
    <w:p>
      <w:pPr>
        <w:jc w:val="both"/>
      </w:pPr>
      <w:r>
        <w:rPr/>
        <w:t xml:space="preserve">从提供的信息来看，文章可能存在以下一些潜在偏见及其来源：</w:t>
      </w:r>
    </w:p>
    <w:p>
      <w:pPr>
        <w:jc w:val="both"/>
      </w:pPr>
      <w:r>
        <w:rPr/>
        <w:t xml:space="preserve"/>
      </w:r>
    </w:p>
    <w:p>
      <w:pPr>
        <w:jc w:val="both"/>
      </w:pPr>
      <w:r>
        <w:rPr/>
        <w:t xml:space="preserve">1. 宣传内容：文章标题中使用了"showcase"这个词，暗示了该大学将展示他们的工作，并可能存在宣传自己研究成果的倾向。</w:t>
      </w:r>
    </w:p>
    <w:p>
      <w:pPr>
        <w:jc w:val="both"/>
      </w:pPr>
      <w:r>
        <w:rPr/>
        <w:t xml:space="preserve"/>
      </w:r>
    </w:p>
    <w:p>
      <w:pPr>
        <w:jc w:val="both"/>
      </w:pPr>
      <w:r>
        <w:rPr/>
        <w:t xml:space="preserve">2. 偏袒：文章没有提到其他大学或机构在解决高性能计算中存储和能源利用挑战方面的工作。这可能导致读者认为弗吉尼亚理工大学是唯一或最重要的解决方案提供者。</w:t>
      </w:r>
    </w:p>
    <w:p>
      <w:pPr>
        <w:jc w:val="both"/>
      </w:pPr>
      <w:r>
        <w:rPr/>
        <w:t xml:space="preserve"/>
      </w:r>
    </w:p>
    <w:p>
      <w:pPr>
        <w:jc w:val="both"/>
      </w:pPr>
      <w:r>
        <w:rPr/>
        <w:t xml:space="preserve">3. 缺失证据：文章没有提供任何具体的数据、研究结果或实例来支持弗吉尼亚理工大学在存储、能源和可视化方面的工作。这使得读者无法评估该大学所提出解决方案的有效性和创新性。</w:t>
      </w:r>
    </w:p>
    <w:p>
      <w:pPr>
        <w:jc w:val="both"/>
      </w:pPr>
      <w:r>
        <w:rPr/>
        <w:t xml:space="preserve"/>
      </w:r>
    </w:p>
    <w:p>
      <w:pPr>
        <w:jc w:val="both"/>
      </w:pPr>
      <w:r>
        <w:rPr/>
        <w:t xml:space="preserve">4. 未探索反驳：文章没有涉及任何对弗吉尼亚理工大学工作的潜在批评或反驳观点。这可能导致读者认为该大学的解决方案是完美无缺的，没有任何争议。</w:t>
      </w:r>
    </w:p>
    <w:p>
      <w:pPr>
        <w:jc w:val="both"/>
      </w:pPr>
      <w:r>
        <w:rPr/>
        <w:t xml:space="preserve"/>
      </w:r>
    </w:p>
    <w:p>
      <w:pPr>
        <w:jc w:val="both"/>
      </w:pPr>
      <w:r>
        <w:rPr/>
        <w:t xml:space="preserve">5. 未平等地呈现双方：文章只关注了弗吉尼亚理工大学的工作，没有提及其他大学或机构在存储、能源和可视化方面的研究成果。这可能导致读者对整个领域的发展和进展有一个片面的理解。</w:t>
      </w:r>
    </w:p>
    <w:p>
      <w:pPr>
        <w:jc w:val="both"/>
      </w:pPr>
      <w:r>
        <w:rPr/>
        <w:t xml:space="preserve"/>
      </w:r>
    </w:p>
    <w:p>
      <w:pPr>
        <w:jc w:val="both"/>
      </w:pPr>
      <w:r>
        <w:rPr/>
        <w:t xml:space="preserve">综上所述，根据提供的信息，这篇文章可能存在宣传内容、偏袒、缺失证据、未探索反驳和未平等地呈现双方等问题。为了更全面客观地了解该领域的发展情况，读者需要进一步调查和研究其他相关研究成果和观点。</w:t>
      </w:r>
    </w:p>
    <w:p>
      <w:pPr>
        <w:pStyle w:val="Heading1"/>
      </w:pPr>
      <w:bookmarkStart w:id="5" w:name="_Toc5"/>
      <w:r>
        <w:t>Topics for further research:</w:t>
      </w:r>
      <w:bookmarkEnd w:id="5"/>
    </w:p>
    <w:p>
      <w:pPr>
        <w:spacing w:after="0"/>
        <w:numPr>
          <w:ilvl w:val="0"/>
          <w:numId w:val="2"/>
        </w:numPr>
      </w:pPr>
      <w:r>
        <w:rPr/>
        <w:t xml:space="preserve">Other universities' work on storage and energy solutions in high-performance computing
</w:t>
      </w:r>
    </w:p>
    <w:p>
      <w:pPr>
        <w:spacing w:after="0"/>
        <w:numPr>
          <w:ilvl w:val="0"/>
          <w:numId w:val="2"/>
        </w:numPr>
      </w:pPr>
      <w:r>
        <w:rPr/>
        <w:t xml:space="preserve">Critiques or challenges to Virginia Tech's solutions
</w:t>
      </w:r>
    </w:p>
    <w:p>
      <w:pPr>
        <w:spacing w:after="0"/>
        <w:numPr>
          <w:ilvl w:val="0"/>
          <w:numId w:val="2"/>
        </w:numPr>
      </w:pPr>
      <w:r>
        <w:rPr/>
        <w:t xml:space="preserve">Innovations or advancements in storage</w:t>
      </w:r>
    </w:p>
    <w:p>
      <w:pPr>
        <w:spacing w:after="0"/>
        <w:numPr>
          <w:ilvl w:val="0"/>
          <w:numId w:val="2"/>
        </w:numPr>
      </w:pPr>
      <w:r>
        <w:rPr/>
        <w:t xml:space="preserve">energy</w:t>
      </w:r>
    </w:p>
    <w:p>
      <w:pPr>
        <w:spacing w:after="0"/>
        <w:numPr>
          <w:ilvl w:val="0"/>
          <w:numId w:val="2"/>
        </w:numPr>
      </w:pPr>
      <w:r>
        <w:rPr/>
        <w:t xml:space="preserve">and visualization from other institutions
</w:t>
      </w:r>
    </w:p>
    <w:p>
      <w:pPr>
        <w:spacing w:after="0"/>
        <w:numPr>
          <w:ilvl w:val="0"/>
          <w:numId w:val="2"/>
        </w:numPr>
      </w:pPr>
      <w:r>
        <w:rPr/>
        <w:t xml:space="preserve">Comparison of Virginia Tech's solutions to those of other universities or organizations
</w:t>
      </w:r>
    </w:p>
    <w:p>
      <w:pPr>
        <w:spacing w:after="0"/>
        <w:numPr>
          <w:ilvl w:val="0"/>
          <w:numId w:val="2"/>
        </w:numPr>
      </w:pPr>
      <w:r>
        <w:rPr/>
        <w:t xml:space="preserve">Potential limitations or drawbacks of Virginia Tech's solutions
</w:t>
      </w:r>
    </w:p>
    <w:p>
      <w:pPr>
        <w:spacing w:after="0"/>
        <w:numPr>
          <w:ilvl w:val="0"/>
          <w:numId w:val="2"/>
        </w:numPr>
      </w:pPr>
      <w:r>
        <w:rPr/>
        <w:t xml:space="preserve">Overall progress and developments in the field of high-performance computing storage</w:t>
      </w:r>
    </w:p>
    <w:p>
      <w:pPr>
        <w:spacing w:after="0"/>
        <w:numPr>
          <w:ilvl w:val="0"/>
          <w:numId w:val="2"/>
        </w:numPr>
      </w:pPr>
      <w:r>
        <w:rPr/>
        <w:t xml:space="preserve">energy</w:t>
      </w:r>
    </w:p>
    <w:p>
      <w:pPr>
        <w:numPr>
          <w:ilvl w:val="0"/>
          <w:numId w:val="2"/>
        </w:numPr>
      </w:pPr>
      <w:r>
        <w:rPr/>
        <w:t xml:space="preserve">and visualization.</w:t>
      </w:r>
    </w:p>
    <w:p>
      <w:pPr>
        <w:pStyle w:val="Heading1"/>
      </w:pPr>
      <w:bookmarkStart w:id="6" w:name="_Toc6"/>
      <w:r>
        <w:t>Report location:</w:t>
      </w:r>
      <w:bookmarkEnd w:id="6"/>
    </w:p>
    <w:p>
      <w:hyperlink r:id="rId8" w:history="1">
        <w:r>
          <w:rPr>
            <w:color w:val="2980b9"/>
            <w:u w:val="single"/>
          </w:rPr>
          <w:t xml:space="preserve">https://www.fullpicture.app/item/b2011cf05276195c761c0da779c8d7ac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3170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techworks.lib.vt.edu/handle/10919/59127" TargetMode="External"/><Relationship Id="rId8" Type="http://schemas.openxmlformats.org/officeDocument/2006/relationships/hyperlink" Target="https://www.fullpicture.app/item/b2011cf05276195c761c0da779c8d7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2024-01-08T10:10:42+01:00</dcterms:created>
  <dcterms:modified xsi:type="dcterms:W3CDTF">2024-01-08T10:10:42+01:00</dcterms:modified>
</cp:coreProperties>
</file>

<file path=docProps/custom.xml><?xml version="1.0" encoding="utf-8"?>
<Properties xmlns="http://schemas.openxmlformats.org/officeDocument/2006/custom-properties" xmlns:vt="http://schemas.openxmlformats.org/officeDocument/2006/docPropsVTypes"/>
</file>