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Evaluating the potential of millets as blend components with soy protein isolate in a high moisture extrusion system for improved texture, structure, and colour properties of meat analogues - 中国知网</w:t></w:r><w:br/><w:hyperlink r:id="rId7" w:history="1"><w:r><w:rPr><w:color w:val="2980b9"/><w:u w:val="single"/></w:rPr><w:t xml:space="preserve">https://kns.cnki.net/kns8/Detail/RedirectScholar?flag=TitleLink&tablename=GARJ2021_4&filename=SJES4698F078A1F42884D3959BDA0E0DE021</w:t></w:r></w:hyperlink></w:p><w:p><w:pPr><w:pStyle w:val="Heading1"/></w:pPr><w:bookmarkStart w:id="2" w:name="_Toc2"/><w:r><w:t>Article summary:</w:t></w:r><w:bookmarkEnd w:id="2"/></w:p><w:p><w:pPr><w:jc w:val="both"/></w:pPr><w:r><w:rPr/><w:t xml:space="preserve">1. 本研究探讨了将小米粉作为辅助成分与大豆蛋白分离物（SPI）混合，以开发纤维状高湿度肉类模拟品（HMMA）的潜力。</w:t></w:r></w:p><w:p><w:pPr><w:jc w:val="both"/></w:pPr><w:r><w:rPr/><w:t xml:space="preserve">2. 小米类型、混合水平和湿度显著影响了系统参数和质地特性。</w:t></w:r></w:p><w:p><w:pPr><w:jc w:val="both"/></w:pPr><w:r><w:rPr/><w:t xml:space="preserve">3. 使用SPI-小米粉制成的HMMA在硬度、嚼劲、回弹性、弹性、拉伸强度和切割强度方面均低于SPI和SPI-麦谷蛋白混合物，并且更接近真正鸡肉的相应数值。</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对于上述文章的批判性分析，可以提出以下几点问题和观点：</w:t></w:r></w:p><w:p><w:pPr><w:jc w:val="both"/></w:pPr><w:r><w:rPr/><w:t xml:space="preserve"></w:t></w:r></w:p><w:p><w:pPr><w:jc w:val="both"/></w:pPr><w:r><w:rPr/><w:t xml:space="preserve">1. 偏见及其来源：文章没有明确提到作者的背景和潜在利益冲突，这可能导致作者在研究设计、结果解释和结论中存在偏见。例如，如果作者有与大豆蛋白隔离物相关的商业利益，可能会倾向于过度宣传其优势而忽略其他潜在替代品。</w:t></w:r></w:p><w:p><w:pPr><w:jc w:val="both"/></w:pPr><w:r><w:rPr/><w:t xml:space="preserve"></w:t></w:r></w:p><w:p><w:pPr><w:jc w:val="both"/></w:pPr><w:r><w:rPr/><w:t xml:space="preserve">2. 片面报道：文章只关注了高湿度挤压系统中使用小米作为辅助成分对肉类模拟品质地、结构和颜色特性的影响，但未提及其他可能的影响因素。例如，文章没有考虑到不同加工方法、配方组合或其他原料对产品特性的影响。</w:t></w:r></w:p><w:p><w:pPr><w:jc w:val="both"/></w:pPr><w:r><w:rPr/><w:t xml:space="preserve"></w:t></w:r></w:p><w:p><w:pPr><w:jc w:val="both"/></w:pPr><w:r><w:rPr/><w:t xml:space="preserve">3. 无根据的主张：文章声称小米与大豆蛋白隔离物混合可以改善肉类模拟品的质地、结构和颜色特性，但未提供充分的实验证据来支持这一主张。缺乏详细的实验数据和统计分析使得读者很难评估该主张的可靠性。</w:t></w:r></w:p><w:p><w:pPr><w:jc w:val="both"/></w:pPr><w:r><w:rPr/><w:t xml:space="preserve"></w:t></w:r></w:p><w:p><w:pPr><w:jc w:val="both"/></w:pPr><w:r><w:rPr/><w:t xml:space="preserve">4. 缺失的考虑点：文章没有讨论小米与大豆蛋白隔离物混合对产品口感、营养价值和食品安全性的影响。这些因素对于消费者选择植物基肉类替代品至关重要，但在文章中被忽略了。</w:t></w:r></w:p><w:p><w:pPr><w:jc w:val="both"/></w:pPr><w:r><w:rPr/><w:t xml:space="preserve"></w:t></w:r></w:p><w:p><w:pPr><w:jc w:val="both"/></w:pPr><w:r><w:rPr/><w:t xml:space="preserve">5. 所提出主张的缺失证据：文章声称使用小米可以产生与真正鸡肉相似的质地特性，但未提供与真正鸡肉进行直接比较的实验数据。没有明确的对照组使得读者很难确定所提出主张的可信度。</w:t></w:r></w:p><w:p><w:pPr><w:jc w:val="both"/></w:pPr><w:r><w:rPr/><w:t xml:space="preserve"></w:t></w:r></w:p><w:p><w:pPr><w:jc w:val="both"/></w:pPr><w:r><w:rPr/><w:t xml:space="preserve">6. 未探索的反驳：文章没有讨论可能存在的反驳观点或其他研究结果与其结论相悖的情况。这种选择性报道可能导致读者对该研究结果的客观性产生怀疑。</w:t></w:r></w:p><w:p><w:pPr><w:jc w:val="both"/></w:pPr><w:r><w:rPr/><w:t xml:space="preserve"></w:t></w:r></w:p><w:p><w:pPr><w:jc w:val="both"/></w:pPr><w:r><w:rPr/><w:t xml:space="preserve">7. 宣传内容和偏袒：文章过于强调小米与大豆蛋白隔离物混合在肉类模拟品中的优势，而忽略了其他可能存在的替代方案。这种宣传性报道可能会误导读者，并使他们对该研究结果持有不完全准确或片面化的看法。</w:t></w:r></w:p><w:p><w:pPr><w:jc w:val="both"/></w:pPr><w:r><w:rPr/><w:t xml:space="preserve"></w:t></w:r></w:p><w:p><w:pPr><w:jc w:val="both"/></w:pPr><w:r><w:rPr/><w:t xml:space="preserve">8. 是否注意到可能的风险：文章没有明确讨论小米作为辅助成分在高湿度挤压系统中的潜在风险。例如，小米可能会对产品的口感、稳定性和储存寿命产生负面影响，但这些风险在文章中未被提及。</w:t></w:r></w:p><w:p><w:pPr><w:jc w:val="both"/></w:pPr><w:r><w:rPr/><w:t xml:space="preserve"></w:t></w:r></w:p><w:p><w:pPr><w:jc w:val="both"/></w:pPr><w:r><w:rPr/><w:t xml:space="preserve">9. 没有平等地呈现双方：文章没有充分讨论小米与大豆蛋白隔离物混合的潜在缺点或限制。这种不平衡的报道可能导致读者对该研究结果的客观性产生怀疑，并使他们无法全面评估该技术的可行性。</w:t></w:r></w:p><w:p><w:pPr><w:jc w:val="both"/></w:pPr><w:r><w:rPr/><w:t xml:space="preserve"></w:t></w:r></w:p><w:p><w:pPr><w:jc w:val="both"/></w:pPr><w:r><w:rPr/><w:t xml:space="preserve">总之，上述文章存在一些问题和局限性，包括偏见、片面报道、无根据的主张、缺失的考虑点、所提出主张的缺失证据、未探索的反驳、宣传内容和偏袒等。读者应该保持批判思维并谨慎评估该研究结果的可靠性和适用性。</w:t></w:r></w:p><w:p><w:pPr><w:pStyle w:val="Heading1"/></w:pPr><w:bookmarkStart w:id="5" w:name="_Toc5"/><w:r><w:t>Topics for further research:</w:t></w:r><w:bookmarkEnd w:id="5"/></w:p><w:p><w:pPr><w:spacing w:after="0"/><w:numPr><w:ilvl w:val="0"/><w:numId w:val="2"/></w:numPr></w:pPr><w:r><w:rPr/><w:t xml:space="preserve">作者背景和潜在利益冲突
</w:t></w:r></w:p><w:p><w:pPr><w:spacing w:after="0"/><w:numPr><w:ilvl w:val="0"/><w:numId w:val="2"/></w:numPr></w:pPr><w:r><w:rPr/><w:t xml:space="preserve">其他可能的影响因素
</w:t></w:r></w:p><w:p><w:pPr><w:spacing w:after="0"/><w:numPr><w:ilvl w:val="0"/><w:numId w:val="2"/></w:numPr></w:pPr><w:r><w:rPr/><w:t xml:space="preserve">实验证据支持的主张
</w:t></w:r></w:p><w:p><w:pPr><w:spacing w:after="0"/><w:numPr><w:ilvl w:val="0"/><w:numId w:val="2"/></w:numPr></w:pPr><w:r><w:rPr/><w:t xml:space="preserve">口感、营养价值和食品安全性的影响
</w:t></w:r></w:p><w:p><w:pPr><w:spacing w:after="0"/><w:numPr><w:ilvl w:val="0"/><w:numId w:val="2"/></w:numPr></w:pPr><w:r><w:rPr/><w:t xml:space="preserve">与真正鸡肉的直接比较
</w:t></w:r></w:p><w:p><w:pPr><w:numPr><w:ilvl w:val="0"/><w:numId w:val="2"/></w:numPr></w:pPr><w:r><w:rPr/><w:t xml:space="preserve">反驳观点和相悖的研究结果</w:t></w:r></w:p><w:p><w:pPr><w:pStyle w:val="Heading1"/></w:pPr><w:bookmarkStart w:id="6" w:name="_Toc6"/><w:r><w:t>Report location:</w:t></w:r><w:bookmarkEnd w:id="6"/></w:p><w:p><w:hyperlink r:id="rId8" w:history="1"><w:r><w:rPr><w:color w:val="2980b9"/><w:u w:val="single"/></w:rPr><w:t xml:space="preserve">https://www.fullpicture.app/item/afd631c7b1877ea28b838bded11540dc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BFD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Detail/RedirectScholar?flag=TitleLink&amp;tablename=GARJ2021_4&amp;filename=SJES4698F078A1F42884D3959BDA0E0DE021" TargetMode="External"/><Relationship Id="rId8" Type="http://schemas.openxmlformats.org/officeDocument/2006/relationships/hyperlink" Target="https://www.fullpicture.app/item/afd631c7b1877ea28b838bded11540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2024-01-11T17:37:36+01:00</dcterms:created>
  <dcterms:modified xsi:type="dcterms:W3CDTF">2024-01-11T17:37:36+01:00</dcterms:modified>
</cp:coreProperties>
</file>

<file path=docProps/custom.xml><?xml version="1.0" encoding="utf-8"?>
<Properties xmlns="http://schemas.openxmlformats.org/officeDocument/2006/custom-properties" xmlns:vt="http://schemas.openxmlformats.org/officeDocument/2006/docPropsVTypes"/>
</file>