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空手道组手运动员摔打结合技术能力评价指标体系的构建研究 - 中国知网</w:t></w:r><w:br/><w:hyperlink r:id="rId7" w:history="1"><w:r><w:rPr><w:color w:val="2980b9"/><w:u w:val="single"/></w:rPr><w:t xml:space="preserve">https://kns.cnki.net/kcms2/article/abstract?v=3uoqIhG8C475KOm_zrgu4lQARvep2SAke-wuWrktdE-tSIT2YIbQ2FiSkUzVL3-Ej7CdW0-ro4msStpvHK2ILlosCJ0TIjNe&uniplatform=NZKPT</w:t></w:r></w:hyperlink></w:p><w:p><w:pPr><w:pStyle w:val="Heading1"/></w:pPr><w:bookmarkStart w:id="2" w:name="_Toc2"/><w:r><w:t>Article summary:</w:t></w:r><w:bookmarkEnd w:id="2"/></w:p><w:p><w:pPr><w:jc w:val="both"/></w:pPr><w:r><w:rPr/><w:t xml:space="preserve">1. 空手道组手运动员的摔打结合技术能力是评价指标体系的重要组成部分。该研究通过分析竞技能力、技术能力和摔打结合技术能力的影响因素，构建了一个包含三个一级指标、九个二级指标和三十五个三级指标的评价指标体系。</w:t></w:r></w:p><w:p><w:pPr><w:jc w:val="both"/></w:pPr><w:r><w:rPr/><w:t xml:space="preserve">2. 通过文献数据方法和专家访谈方法，收集材料并确定初始指标。然后使用Delphi方法对我国15位专家进行问卷调查，通过数理统计对数据进行筛选和排序，得到了指标体系。</w:t></w:r></w:p><w:p><w:pPr><w:jc w:val="both"/></w:pPr><w:r><w:rPr/><w:t xml:space="preserve">3. 使用熵权法计算每个指标的权重，并使用多层次模糊综合评价方法对摔打结合技术能力进行评估。这种评估方法可以客观反映空手道摔打结合技术能力指标模型的实用性，并提高了评估结果的有效性和客观性。</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中存在潜在的偏见，主要体现在对空手道组手运动员摔打结合技术能力的评价指标体系构建研究过程中。文章没有提及是否有其他学者或专家对该指标体系进行过独立验证或复现实验，因此无法确定该指标体系的科学性和可靠性。</w:t></w:r></w:p><w:p><w:pPr><w:jc w:val="both"/></w:pPr><w:r><w:rPr/><w:t xml:space="preserve"></w:t></w:r></w:p><w:p><w:pPr><w:jc w:val="both"/></w:pPr><w:r><w:rPr/><w:t xml:space="preserve">2. 片面报道：文章只关注了空手道组手运动员摔打结合技术能力的评价指标体系构建研究，而忽略了其他可能影响运动员表现和比赛结果的因素，如心理素质、战术策略等。这种片面报道可能导致读者对该研究结果的理解和应用产生误导。</w:t></w:r></w:p><w:p><w:pPr><w:jc w:val="both"/></w:pPr><w:r><w:rPr/><w:t xml:space="preserve"></w:t></w:r></w:p><w:p><w:pPr><w:jc w:val="both"/></w:pPr><w:r><w:rPr/><w:t xml:space="preserve">3. 无根据的主张：文章声称摔打结合技术能力是空手道组手比赛中最困难的技术能力，并且决定比赛结果。然而，文章没有提供足够的证据来支持这一主张。缺乏实际比赛数据或案例分析来证明摔打结合技术能力与比赛胜负之间的关联性。</w:t></w:r></w:p><w:p><w:pPr><w:jc w:val="both"/></w:pPr><w:r><w:rPr/><w:t xml:space="preserve"></w:t></w:r></w:p><w:p><w:pPr><w:jc w:val="both"/></w:pPr><w:r><w:rPr/><w:t xml:space="preserve">4. 缺失的考虑点：文章没有考虑到运动员的训练方法和技术发展趋势对摔打结合技术能力的影响。随着时间的推移，空手道运动员的训练方法和技术水平可能会发生变化，因此需要对评价指标体系进行定期更新和修订。</w:t></w:r></w:p><w:p><w:pPr><w:jc w:val="both"/></w:pPr><w:r><w:rPr/><w:t xml:space="preserve"></w:t></w:r></w:p><w:p><w:pPr><w:jc w:val="both"/></w:pPr><w:r><w:rPr/><w:t xml:space="preserve">5. 所提出主张的缺失证据：文章提出了一个评价指标体系模型来评估摔打结合技术能力，但没有提供实际应用该模型进行评估的案例或数据。缺乏实证研究来验证该模型在实际应用中的有效性和准确性。</w:t></w:r></w:p><w:p><w:pPr><w:jc w:val="both"/></w:pPr><w:r><w:rPr/><w:t xml:space="preserve"></w:t></w:r></w:p><w:p><w:pPr><w:jc w:val="both"/></w:pPr><w:r><w:rPr/><w:t xml:space="preserve">6. 未探索的反驳：文章没有探索可能存在的反驳观点或争议，并未提供其他学者或专家对该研究结果进行批判性分析或反驳。这种单方面呈现可能导致读者对该研究结果产生误导。</w:t></w:r></w:p><w:p><w:pPr><w:jc w:val="both"/></w:pPr><w:r><w:rPr/><w:t xml:space="preserve"></w:t></w:r></w:p><w:p><w:pPr><w:jc w:val="both"/></w:pPr><w:r><w:rPr/><w:t xml:space="preserve">7. 宣传内容偏袒：文章过于强调空手道组手运动员摔打结合技术能力在比赛中的重要性，并将其与世界冠军联系起来，给人一种宣传和夸大其词的感觉。这种偏袒可能会使读者对该研究结果产生过高期望或误解。</w:t></w:r></w:p><w:p><w:pPr><w:jc w:val="both"/></w:pPr><w:r><w:rPr/><w:t xml:space="preserve"></w:t></w:r></w:p><w:p><w:pPr><w:jc w:val="both"/></w:pPr><w:r><w:rPr/><w:t xml:space="preserve">8. 是否注意到可能的风险：文章没有提及对空手道组手运动员摔打结合技术能力评价指标体系的应用可能存在的风险或局限性。例如，该指标体系是否适用于不同水平和年龄段的运动员，以及是否存在其他影响比赛结果的因素未被考虑等。</w:t></w:r></w:p><w:p><w:pPr><w:jc w:val="both"/></w:pPr><w:r><w:rPr/><w:t xml:space="preserve"></w:t></w:r></w:p><w:p><w:pPr><w:jc w:val="both"/></w:pPr><w:r><w:rPr/><w:t xml:space="preserve">9. 没有平等地呈现双方：文章只关注了空手道组手运动员摔打结合技术能力的评价指标体系构建研究，而没有提及其他可能存在的观点或研究成果。这种单方面呈现可能导致读者对该研究结果产生偏见或误解。</w:t></w:r></w:p><w:p><w:pPr><w:jc w:val="both"/></w:pPr><w:r><w:rPr/><w:t xml:space="preserve"></w:t></w:r></w:p><w:p><w:pPr><w:jc w:val="both"/></w:pPr><w:r><w:rPr/><w:t xml:space="preserve">总之，上述文章在对空手道组手运动员摔打结合技术能力评价指标体系构建研究进行批判性分析时存在一些问题，包括潜在偏见、片面报道、无根据的主张、缺失的考虑点、所提出主张的缺失证据、未探索的反驳、宣传内容偏袒以及忽略可能存在的风险等。读者在阅读和理解该研究结果时需要保持辨别思考，并综合考虑其他相关研究成果和观点。</w:t></w:r></w:p><w:p><w:pPr><w:pStyle w:val="Heading1"/></w:pPr><w:bookmarkStart w:id="5" w:name="_Toc5"/><w:r><w:t>Topics for further research:</w:t></w:r><w:bookmarkEnd w:id="5"/></w:p><w:p><w:pPr><w:spacing w:after="0"/><w:numPr><w:ilvl w:val="0"/><w:numId w:val="2"/></w:numPr></w:pPr><w:r><w:rPr/><w:t xml:space="preserve">空手道组手运动员心理素质对比赛结果的影响
</w:t></w:r></w:p><w:p><w:pPr><w:spacing w:after="0"/><w:numPr><w:ilvl w:val="0"/><w:numId w:val="2"/></w:numPr></w:pPr><w:r><w:rPr/><w:t xml:space="preserve">空手道组手运动员战术策略对比赛结果的影响
</w:t></w:r></w:p><w:p><w:pPr><w:spacing w:after="0"/><w:numPr><w:ilvl w:val="0"/><w:numId w:val="2"/></w:numPr></w:pPr><w:r><w:rPr/><w:t xml:space="preserve">摔打结合技术能力在实际比赛中的表现和效果
</w:t></w:r></w:p><w:p><w:pPr><w:spacing w:after="0"/><w:numPr><w:ilvl w:val="0"/><w:numId w:val="2"/></w:numPr></w:pPr><w:r><w:rPr/><w:t xml:space="preserve">空手道运动员训练方法和技术发展对摔打结合技术能力的影响
</w:t></w:r></w:p><w:p><w:pPr><w:spacing w:after="0"/><w:numPr><w:ilvl w:val="0"/><w:numId w:val="2"/></w:numPr></w:pPr><w:r><w:rPr/><w:t xml:space="preserve">其他可能影响比赛结果的因素
</w:t></w:r></w:p><w:p><w:pPr><w:numPr><w:ilvl w:val="0"/><w:numId w:val="2"/></w:numPr></w:pPr><w:r><w:rPr/><w:t xml:space="preserve">空手道组手运动员摔打结合技术能力评价指标体系的局限性和风险</w:t></w:r></w:p><w:p><w:pPr><w:pStyle w:val="Heading1"/></w:pPr><w:bookmarkStart w:id="6" w:name="_Toc6"/><w:r><w:t>Report location:</w:t></w:r><w:bookmarkEnd w:id="6"/></w:p><w:p><w:hyperlink r:id="rId8" w:history="1"><w:r><w:rPr><w:color w:val="2980b9"/><w:u w:val="single"/></w:rPr><w:t xml:space="preserve">https://www.fullpicture.app/item/af329224deab867de73608f212882095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6E13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75KOm_zrgu4lQARvep2SAke-wuWrktdE-tSIT2YIbQ2FiSkUzVL3-Ej7CdW0-ro4msStpvHK2ILlosCJ0TIjNe&amp;uniplatform=NZKPT" TargetMode="External"/><Relationship Id="rId8" Type="http://schemas.openxmlformats.org/officeDocument/2006/relationships/hyperlink" Target="https://www.fullpicture.app/item/af329224deab867de73608f2128820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2024-01-07T07:55:10+01:00</dcterms:created>
  <dcterms:modified xsi:type="dcterms:W3CDTF">2024-01-07T07:55:10+01:00</dcterms:modified>
</cp:coreProperties>
</file>

<file path=docProps/custom.xml><?xml version="1.0" encoding="utf-8"?>
<Properties xmlns="http://schemas.openxmlformats.org/officeDocument/2006/custom-properties" xmlns:vt="http://schemas.openxmlformats.org/officeDocument/2006/docPropsVTypes"/>
</file>