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Home Depot CEO Reveals Why Theft Has Increased at Alarming Rates and Why Stores Should Be Worried</w:t></w:r><w:br/><w:hyperlink r:id="rId7" w:history="1"><w:r><w:rPr><w:color w:val="2980b9"/><w:u w:val="single"/></w:rPr><w:t xml:space="preserve">https://www.msn.com/en-us/money/companies/home-depot-ceo-reveals-why-theft-has-increased-at-alarming-rates-and-why-stores-should-be-worried/ar-AA1dMAHY?ocid=msedgntp&cvid=64d4b1a02d5f47cf8a8e94646c0eadb9&ei=24</w:t></w:r></w:hyperlink></w:p><w:p><w:pPr><w:pStyle w:val="Heading1"/></w:pPr><w:bookmarkStart w:id="2" w:name="_Toc2"/><w:r><w:t>Article summary:</w:t></w:r><w:bookmarkEnd w:id="2"/></w:p><w:p><w:pPr><w:jc w:val="both"/></w:pPr><w:r><w:rPr/><w:t xml:space="preserve">1. Clear Investment Group is set to acquire the Skyline Apartments in Syracuse, a notorious property known for drugs, filth, and crime.</w:t></w:r></w:p><w:p><w:pPr><w:jc w:val="both"/></w:pPr><w:r><w:rPr/><w:t xml:space="preserve">2. The company plans to empty the building before renovating it due to rampant bugs, mice, and crime.</w:t></w:r></w:p><w:p><w:pPr><w:jc w:val="both"/></w:pPr><w:r><w:rPr/><w:t xml:space="preserve">3. Despite notices to vacate by July 1, approximately 100 tenants remain at the complex, with eviction proceedings expected to take at least six weeks.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titled &quot;Home Depot CEO Reveals Why Theft Has Increased at Alarming Rates and Why Stores Should Be Worried&quot; is misleading as it does not discuss the reasons for theft at Home Depot or provide any insights from the CEO. Instead, the article discusses the acquisition of the Skyline Apartments in Syracuse, New York by Clear Investment Group (CIG) and the challenges they face in getting tenants to move out.</w:t></w:r></w:p><w:p><w:pPr><w:jc w:val="both"/></w:pPr><w:r><w:rPr/><w:t xml:space="preserve"></w:t></w:r></w:p><w:p><w:pPr><w:jc w:val="both"/></w:pPr><w:r><w:rPr/><w:t xml:space="preserve">The article starts by mentioning that theft has increased at alarming rates at Home Depot but fails to provide any evidence or data to support this claim. It then abruptly transitions to discussing the acquisition of the Skyline Apartments and the difficulties CIG is facing in getting tenants to vacate the property.</w:t></w:r></w:p><w:p><w:pPr><w:jc w:val="both"/></w:pPr><w:r><w:rPr/><w:t xml:space="preserve"></w:t></w:r></w:p><w:p><w:pPr><w:jc w:val="both"/></w:pPr><w:r><w:rPr/><w:t xml:space="preserve">The article presents a one-sided perspective by primarily focusing on CIG's efforts to renovate and improve the properties while neglecting to include perspectives from current tenants who are being asked to leave. It also fails to explore alternative solutions or consider potential risks associated with forcing tenants out without providing adequate alternative housing options.</w:t></w:r></w:p><w:p><w:pPr><w:jc w:val="both"/></w:pPr><w:r><w:rPr/><w:t xml:space="preserve"></w:t></w:r></w:p><w:p><w:pPr><w:jc w:val="both"/></w:pPr><w:r><w:rPr/><w:t xml:space="preserve">There are unsupported claims throughout the article, such as stating that conditions at the Skyline Apartments are so bad that they need to be emptied before renovations can begin. However, there is no evidence provided to support these claims or explain why renovations cannot be done while tenants are still living in the building.</w:t></w:r></w:p><w:p><w:pPr><w:jc w:val="both"/></w:pPr><w:r><w:rPr/><w:t xml:space="preserve"></w:t></w:r></w:p><w:p><w:pPr><w:jc w:val="both"/></w:pPr><w:r><w:rPr/><w:t xml:space="preserve">Additionally, there are missing points of consideration, such as discussing potential legal implications of evicting tenants without following proper procedures outlined in New York property law. The article briefly mentions that tenants have a right to be heard in court before eviction but does not delve into this topic further.</w:t></w:r></w:p><w:p><w:pPr><w:jc w:val="both"/></w:pPr><w:r><w:rPr/><w:t xml:space="preserve"></w:t></w:r></w:p><w:p><w:pPr><w:jc w:val="both"/></w:pPr><w:r><w:rPr/><w:t xml:space="preserve">The article also lacks evidence for its claims about rampant bugs, mice, and crime at the Skyline Apartments. While it mentions that Syracuse officials took legal action against previous owners over &quot;deplorable living conditions,&quot; it does not provide any specific details or evidence supporting these claims.</w:t></w:r></w:p><w:p><w:pPr><w:jc w:val="both"/></w:pPr><w:r><w:rPr/><w:t xml:space="preserve"></w:t></w:r></w:p><w:p><w:pPr><w:jc w:val="both"/></w:pPr><w:r><w:rPr/><w:t xml:space="preserve">Furthermore, there is promotional content present in the article when it mentions that CIG will rename the complexes Lifestyle Apartments at Syracuse. This unnecessary detail seems to serve as free advertising for the company.</w:t></w:r></w:p><w:p><w:pPr><w:jc w:val="both"/></w:pPr><w:r><w:rPr/><w:t xml:space="preserve"></w:t></w:r></w:p><w:p><w:pPr><w:jc w:val="both"/></w:pPr><w:r><w:rPr/><w:t xml:space="preserve">Overall, this article lacks balanced reporting, fails to provide evidence for its claims, and presents a one-sided perspective. It would benefit from including perspectives from current tenants, exploring alternative solutions, and providing more evidence to support its claims about living conditions at the Skyline Apartments.</w:t></w:r></w:p><w:p><w:pPr><w:pStyle w:val="Heading1"/></w:pPr><w:bookmarkStart w:id="5" w:name="_Toc5"/><w:r><w:t>Topics for further research:</w:t></w:r><w:bookmarkEnd w:id="5"/></w:p><w:p><w:pPr><w:spacing w:after="0"/><w:numPr><w:ilvl w:val="0"/><w:numId w:val="2"/></w:numPr></w:pPr><w:r><w:rPr/><w:t xml:space="preserve">Legal rights of tenants in New York during eviction process
</w:t></w:r></w:p><w:p><w:pPr><w:spacing w:after="0"/><w:numPr><w:ilvl w:val="0"/><w:numId w:val="2"/></w:numPr></w:pPr><w:r><w:rPr/><w:t xml:space="preserve">Alternatives to eviction for property renovations
</w:t></w:r></w:p><w:p><w:pPr><w:spacing w:after="0"/><w:numPr><w:ilvl w:val="0"/><w:numId w:val="2"/></w:numPr></w:pPr><w:r><w:rPr/><w:t xml:space="preserve">Tenant perspectives on the acquisition of Skyline Apartments by Clear Investment Group
</w:t></w:r></w:p><w:p><w:pPr><w:spacing w:after="0"/><w:numPr><w:ilvl w:val="0"/><w:numId w:val="2"/></w:numPr></w:pPr><w:r><w:rPr/><w:t xml:space="preserve">Evidence of increased theft rates at Home Depot
</w:t></w:r></w:p><w:p><w:pPr><w:spacing w:after="0"/><w:numPr><w:ilvl w:val="0"/><w:numId w:val="2"/></w:numPr></w:pPr><w:r><w:rPr/><w:t xml:space="preserve">Renovation procedures for occupied apartment buildings
</w:t></w:r></w:p><w:p><w:pPr><w:numPr><w:ilvl w:val="0"/><w:numId w:val="2"/></w:numPr></w:pPr><w:r><w:rPr/><w:t xml:space="preserve">Syracuse officials' legal action against previous owners of Skyline Apartments</w:t></w:r></w:p><w:p><w:pPr><w:pStyle w:val="Heading1"/></w:pPr><w:bookmarkStart w:id="6" w:name="_Toc6"/><w:r><w:t>Report location:</w:t></w:r><w:bookmarkEnd w:id="6"/></w:p><w:p><w:hyperlink r:id="rId8" w:history="1"><w:r><w:rPr><w:color w:val="2980b9"/><w:u w:val="single"/></w:rPr><w:t xml:space="preserve">https://www.fullpicture.app/item/aee6db1d7b7fe8e1ec9d66d03f4f8cbd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671E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us/money/companies/home-depot-ceo-reveals-why-theft-has-increased-at-alarming-rates-and-why-stores-should-be-worried/ar-AA1dMAHY?ocid=msedgntp&amp;cvid=64d4b1a02d5f47cf8a8e94646c0eadb9&amp;ei=24" TargetMode="External"/><Relationship Id="rId8" Type="http://schemas.openxmlformats.org/officeDocument/2006/relationships/hyperlink" Target="https://www.fullpicture.app/item/aee6db1d7b7fe8e1ec9d66d03f4f8cb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2023-12-15T01:08:44+01:00</dcterms:created>
  <dcterms:modified xsi:type="dcterms:W3CDTF">2023-12-15T01:08:44+01:00</dcterms:modified>
</cp:coreProperties>
</file>

<file path=docProps/custom.xml><?xml version="1.0" encoding="utf-8"?>
<Properties xmlns="http://schemas.openxmlformats.org/officeDocument/2006/custom-properties" xmlns:vt="http://schemas.openxmlformats.org/officeDocument/2006/docPropsVTypes"/>
</file>