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Black Professor Trapped in Anti-Racist Hell | Compact Mag</w:t>
      </w:r>
      <w:br/>
      <w:hyperlink r:id="rId7" w:history="1">
        <w:r>
          <w:rPr>
            <w:color w:val="2980b9"/>
            <w:u w:val="single"/>
          </w:rPr>
          <w:t xml:space="preserve">https://compactmag.com/article/a-black-professor-trapped-in-anti-racist-hell</w:t>
        </w:r>
      </w:hyperlink>
    </w:p>
    <w:p>
      <w:pPr>
        <w:pStyle w:val="Heading1"/>
      </w:pPr>
      <w:bookmarkStart w:id="2" w:name="_Toc2"/>
      <w:r>
        <w:t>Article summary:</w:t>
      </w:r>
      <w:bookmarkEnd w:id="2"/>
    </w:p>
    <w:p>
      <w:pPr>
        <w:jc w:val="both"/>
      </w:pPr>
      <w:r>
        <w:rPr/>
        <w:t xml:space="preserve">1. The article discusses the experience of a black professor teaching a college-level seminar on race and law in America for the Telluride Association, a prestigious organization that has shaped the US elite.</w:t>
      </w:r>
    </w:p>
    <w:p>
      <w:pPr>
        <w:jc w:val="both"/>
      </w:pPr>
      <w:r>
        <w:rPr/>
        <w:t xml:space="preserve">2. The article examines how the Telluride Association has evolved to track liberal values, including offering courses on race since the 1950s and creating seminars focused on race and difference in 1993.</w:t>
      </w:r>
    </w:p>
    <w:p>
      <w:pPr>
        <w:jc w:val="both"/>
      </w:pPr>
      <w:r>
        <w:rPr/>
        <w:t xml:space="preserve">3. The article explores how the seminar form pulls against the form of anti-racism workshops, which can be crudely dogmatic and offer a new language for participants to echo without engaging with complex issues.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a black professor who taught a college-level seminar on race and law in America for the Telluride Association, so it is likely to be biased towards his own experiences and opinions. The author does not provide any evidence or sources to back up his claims about Telluride's history or its evolution over time, so it is difficult to assess their accuracy or reliability. Additionally, while he does discuss some of the potential drawbacks of anti-racism workshops, he does not explore any counterarguments or present both sides equally. He also fails to mention any possible risks associated with these workshops, such as students feeling overwhelmed or unsupported due to their intensity. Furthermore, there is no indication that he consulted any other experts or sources when writing this article, so it may be missing important points of consideration or evidence for his claims. In conclusion, while this article provides an interesting perspective on one professor's experience teaching at Telluride Association, it should be read with caution due to its potential biases and lack of reliable evidence.</w:t>
      </w:r>
    </w:p>
    <w:p>
      <w:pPr>
        <w:pStyle w:val="Heading1"/>
      </w:pPr>
      <w:bookmarkStart w:id="5" w:name="_Toc5"/>
      <w:r>
        <w:t>Topics for further research:</w:t>
      </w:r>
      <w:bookmarkEnd w:id="5"/>
    </w:p>
    <w:p>
      <w:pPr>
        <w:spacing w:after="0"/>
        <w:numPr>
          <w:ilvl w:val="0"/>
          <w:numId w:val="2"/>
        </w:numPr>
      </w:pPr>
      <w:r>
        <w:rPr/>
        <w:t xml:space="preserve">Risks of anti-racism workshops</w:t>
      </w:r>
    </w:p>
    <w:p>
      <w:pPr>
        <w:spacing w:after="0"/>
        <w:numPr>
          <w:ilvl w:val="0"/>
          <w:numId w:val="2"/>
        </w:numPr>
      </w:pPr>
      <w:r>
        <w:rPr/>
        <w:t xml:space="preserve">Counterarguments to anti-racism workshops</w:t>
      </w:r>
    </w:p>
    <w:p>
      <w:pPr>
        <w:spacing w:after="0"/>
        <w:numPr>
          <w:ilvl w:val="0"/>
          <w:numId w:val="2"/>
        </w:numPr>
      </w:pPr>
      <w:r>
        <w:rPr/>
        <w:t xml:space="preserve">Impact of anti-racism workshops on students</w:t>
      </w:r>
    </w:p>
    <w:p>
      <w:pPr>
        <w:spacing w:after="0"/>
        <w:numPr>
          <w:ilvl w:val="0"/>
          <w:numId w:val="2"/>
        </w:numPr>
      </w:pPr>
      <w:r>
        <w:rPr/>
        <w:t xml:space="preserve">Expert opinions on anti-racism workshops</w:t>
      </w:r>
    </w:p>
    <w:p>
      <w:pPr>
        <w:spacing w:after="0"/>
        <w:numPr>
          <w:ilvl w:val="0"/>
          <w:numId w:val="2"/>
        </w:numPr>
      </w:pPr>
      <w:r>
        <w:rPr/>
        <w:t xml:space="preserve">History of Telluride Association</w:t>
      </w:r>
    </w:p>
    <w:p>
      <w:pPr>
        <w:numPr>
          <w:ilvl w:val="0"/>
          <w:numId w:val="2"/>
        </w:numPr>
      </w:pPr>
      <w:r>
        <w:rPr/>
        <w:t xml:space="preserve">Evolution of Telluride Association over time</w:t>
      </w:r>
    </w:p>
    <w:p>
      <w:pPr>
        <w:pStyle w:val="Heading1"/>
      </w:pPr>
      <w:bookmarkStart w:id="6" w:name="_Toc6"/>
      <w:r>
        <w:t>Report location:</w:t>
      </w:r>
      <w:bookmarkEnd w:id="6"/>
    </w:p>
    <w:p>
      <w:hyperlink r:id="rId8" w:history="1">
        <w:r>
          <w:rPr>
            <w:color w:val="2980b9"/>
            <w:u w:val="single"/>
          </w:rPr>
          <w:t xml:space="preserve">https://www.fullpicture.app/item/ae7ac8635b1f47757eeaa65ec85790ae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C5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actmag.com/article/a-black-professor-trapped-in-anti-racist-hell" TargetMode="External"/><Relationship Id="rId8" Type="http://schemas.openxmlformats.org/officeDocument/2006/relationships/hyperlink" Target="https://www.fullpicture.app/item/ae7ac8635b1f47757eeaa65ec8579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2023-02-24T06:20:04+01:00</dcterms:created>
  <dcterms:modified xsi:type="dcterms:W3CDTF">2023-02-24T06:20:04+01:00</dcterms:modified>
</cp:coreProperties>
</file>

<file path=docProps/custom.xml><?xml version="1.0" encoding="utf-8"?>
<Properties xmlns="http://schemas.openxmlformats.org/officeDocument/2006/custom-properties" xmlns:vt="http://schemas.openxmlformats.org/officeDocument/2006/docPropsVTypes"/>
</file>