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Facile and green construction of carboxymethyl cellulose-based aerogel to efficiently and selectively adsorb cationic dyes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https://www.sciencedirect.com/science/article/pii/S2214714423009066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通过一种简单和环保的方法合成了基于羧甲基纤维素的气凝胶（CMC/PSA），该气凝胶对阳离子染料具有高效吸附性能。</w:t>
      </w:r>
    </w:p>
    <w:p>
      <w:pPr>
        <w:jc w:val="both"/>
      </w:pPr>
      <w:r>
        <w:rPr/>
        <w:t xml:space="preserve">2. 基于CMC/PSA气凝胶可以选择性地从混合染料溶液中去除阳离子染料。</w:t>
      </w:r>
    </w:p>
    <w:p>
      <w:pPr>
        <w:jc w:val="both"/>
      </w:pPr>
      <w:r>
        <w:rPr/>
        <w:t xml:space="preserve">3. CMC/PSA气凝胶具有优秀的再生性能，并且在操作时间为2250分钟时动态吸附效果显著。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偏见及来源：文章没有明确提到作者的背景或利益冲突，这可能导致潜在的偏见。此外，文章中没有提及其他可能存在的解决方案或竞争方法，这可能会导致对所述方法的过度宣传。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片面报道：文章只关注了CMC/PSA aerogel作为吸附剂的优点，但没有提及其缺点或局限性。例如，是否存在其他更有效或更环保的吸附剂？是否有任何副产品或废物产生？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无根据的主张：文章声称CMC/PSA aerogel具有高效和选择性吸附阳离子染料的能力，但未提供足够的实验证据来支持这一主张。是否进行了与其他吸附剂进行比较的实验？是否进行了长期稳定性测试？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缺失的考虑点：文章没有讨论CMC/PSA aerogel在不同环境条件下的适用性。例如，在不同pH值、温度或溶液浓度下，该吸附剂是否仍然有效？这些因素如何影响其吸附能力？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所提出主张的缺失证据：文章没有提供足够的数据或实验证据来支持其主张。是否进行了大规模的实验研究？是否有其他独立的研究小组对该方法进行了验证？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未探索的反驳：文章没有讨论可能存在的批评观点或反对意见。例如，是否有人认为CMC/PSA aerogel不是最佳吸附剂？是否有其他方法可以更有效地去除阳离子染料？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宣传内容：文章中使用了一些宣传性语言，如“高效”、“选择性”和“优秀”的再生性能。这种语言可能会给读者留下过于乐观或不准确的印象。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偏袒：文章没有平等地呈现双方观点。它只关注了CMC/PSA aerogel作为吸附剂的优点，而忽略了其他可能存在的解决方案。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是否注意到可能的风险：文章没有提及使用CMC/PSA aerogel时可能存在的潜在风险或环境影响。例如，该吸附剂是否会释放任何有害物质？是否会对水体生态系统造成任何负面影响？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总之，上述文章在描述CMC/PSA aerogel作为吸附剂时存在一些问题和不足之处。它缺乏对其他解决方案的讨论，没有提供足够的实验证据来支持其主张，并且忽略了可能存在的风险和局限性。因此，读者应该对这篇文章保持批判性思维，并寻找更多独立的研究来验证所述方法的有效性和可行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CMC/PSA aerogel的缺点和局限性
</w:t>
      </w:r>
    </w:p>
    <w:p>
      <w:pPr>
        <w:spacing w:after="0"/>
        <w:numPr>
          <w:ilvl w:val="0"/>
          <w:numId w:val="2"/>
        </w:numPr>
      </w:pPr>
      <w:r>
        <w:rPr/>
        <w:t xml:space="preserve">CMC/PSA aerogel吸附能力的实验证据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CMC/PSA aerogel在不同环境条件下的适用性
</w:t>
      </w:r>
    </w:p>
    <w:p>
      <w:pPr>
        <w:spacing w:after="0"/>
        <w:numPr>
          <w:ilvl w:val="0"/>
          <w:numId w:val="2"/>
        </w:numPr>
      </w:pPr>
      <w:r>
        <w:rPr/>
        <w:t xml:space="preserve">CMC/PSA aerogel方法的大规模实验研究
</w:t>
      </w:r>
    </w:p>
    <w:p>
      <w:pPr>
        <w:numPr>
          <w:ilvl w:val="0"/>
          <w:numId w:val="2"/>
        </w:numPr>
      </w:pPr>
      <w:r>
        <w:rPr/>
        <w:t xml:space="preserve">CMC/PSA aerogel的批评观点和其他解决方案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https://www.fullpicture.app/item/acb9f48c4c237a23168ddf7d9d60da1e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F2B6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214714423009066" TargetMode="External"/><Relationship Id="rId8" Type="http://schemas.openxmlformats.org/officeDocument/2006/relationships/hyperlink" Target="https://www.fullpicture.app/item/acb9f48c4c237a23168ddf7d9d60da1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2024-01-26T13:43:34+01:00</dcterms:created>
  <dcterms:modified xsi:type="dcterms:W3CDTF">2024-01-26T13:43:34+01:00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