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Species-independent contribution of ZBP1/DAI/DLM-1-triggered necroptosis in host defense against HSV1 | Cell Death &amp; Disease</w:t>
      </w:r>
      <w:br/>
      <w:hyperlink r:id="rId7" w:history="1">
        <w:r>
          <w:rPr>
            <w:color w:val="2980b9"/>
            <w:u w:val="single"/>
          </w:rPr>
          <w:t xml:space="preserve">https://www.nature.com/articles/s41419-018-0868-3</w:t>
        </w:r>
      </w:hyperlink>
    </w:p>
    <w:p>
      <w:pPr>
        <w:pStyle w:val="Heading1"/>
      </w:pPr>
      <w:bookmarkStart w:id="2" w:name="_Toc2"/>
      <w:r>
        <w:t>Article summary:</w:t>
      </w:r>
      <w:bookmarkEnd w:id="2"/>
    </w:p>
    <w:p>
      <w:pPr>
        <w:jc w:val="both"/>
      </w:pPr>
      <w:r>
        <w:rPr/>
        <w:t xml:space="preserve">1. Necroptosis, a programmed form of cell death, plays a role in antiviral host defense and tissue damage.</w:t>
      </w:r>
    </w:p>
    <w:p>
      <w:pPr>
        <w:jc w:val="both"/>
      </w:pPr>
      <w:r>
        <w:rPr/>
        <w:t xml:space="preserve">2. The ZBP1 protein is implicated as a pathogen sensor that triggers necroptosis during viral infections such as herpes simplex virus 1 (HSV1) and influenza.</w:t>
      </w:r>
    </w:p>
    <w:p>
      <w:pPr>
        <w:jc w:val="both"/>
      </w:pPr>
      <w:r>
        <w:rPr/>
        <w:t xml:space="preserve">3. Large DNA viruses like HSV1 have evolved to encode gene products that suppress cell death, but ZBP1 can still inhibit HSV1 replication independent of nucleic acid sensing.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"Species-independent contribution of ZBP1/DAI/DLM-1-triggered necroptosis in host defense against HSV1" discusses the role of programmed necrosis, or necroptosis, in host defense against herpes simplex virus 1 (HSV1). The article provides an overview of the necroptosis pathway and its activation through receptor-interacting protein kinase 3 (RIPK3) and mixed-lineage kinase domain-like (MLKL). It also highlights the role of Z-nucleic acid (NA)-binding protein 1 (ZBP1) as a potential pathogen sensor in recognizing HSV1 DNA.</w:t>
      </w:r>
    </w:p>
    <w:p>
      <w:pPr>
        <w:jc w:val="both"/>
      </w:pPr>
      <w:r>
        <w:rPr/>
        <w:t xml:space="preserve"/>
      </w:r>
    </w:p>
    <w:p>
      <w:pPr>
        <w:jc w:val="both"/>
      </w:pPr>
      <w:r>
        <w:rPr/>
        <w:t xml:space="preserve">One potential bias in the article is the focus on the positive aspects of necroptosis as a host defense mechanism. The article emphasizes the role of necroptosis in restricting viral replication and dissemination, suggesting that it is beneficial for host defense. However, it does not discuss any potential negative consequences or side effects of necroptosis, such as tissue damage or inflammation.</w:t>
      </w:r>
    </w:p>
    <w:p>
      <w:pPr>
        <w:jc w:val="both"/>
      </w:pPr>
      <w:r>
        <w:rPr/>
        <w:t xml:space="preserve"/>
      </w:r>
    </w:p>
    <w:p>
      <w:pPr>
        <w:jc w:val="both"/>
      </w:pPr>
      <w:r>
        <w:rPr/>
        <w:t xml:space="preserve">Another bias in the article is the limited discussion of alternative mechanisms used by viruses to evade or suppress necroptosis. While the article briefly mentions that large DNA viruses have evolved to encode gene products that suppress cell death, it does not explore these mechanisms in detail or discuss their implications for host-virus interactions. This omission may give a skewed view of the complexity of virus-host interactions and downplay the ability of viruses to counteract host defense mechanisms.</w:t>
      </w:r>
    </w:p>
    <w:p>
      <w:pPr>
        <w:jc w:val="both"/>
      </w:pPr>
      <w:r>
        <w:rPr/>
        <w:t xml:space="preserve"/>
      </w:r>
    </w:p>
    <w:p>
      <w:pPr>
        <w:jc w:val="both"/>
      </w:pPr>
      <w:r>
        <w:rPr/>
        <w:t xml:space="preserve">The article also makes unsupported claims about ZBP1's role as a pathogen sensor for HSV1 DNA. While it references studies implicating ZBP1 in recognizing HSV1 DNA in mouse cells, it does not provide evidence from human cells or address potential species-specific differences in ZBP1 function. This lack of evidence weakens the argument for ZBP1's involvement in sensing HSV1 DNA.</w:t>
      </w:r>
    </w:p>
    <w:p>
      <w:pPr>
        <w:jc w:val="both"/>
      </w:pPr>
      <w:r>
        <w:rPr/>
        <w:t xml:space="preserve"/>
      </w:r>
    </w:p>
    <w:p>
      <w:pPr>
        <w:jc w:val="both"/>
      </w:pPr>
      <w:r>
        <w:rPr/>
        <w:t xml:space="preserve">Additionally, there are missing points of consideration in the article. For example, it does not discuss the potential role of other innate immune pathways, such as interferon signaling, in host defense against HSV1. It also does not address the potential interplay between necroptosis and other cell death pathways, such as apoptosis or pyroptosis.</w:t>
      </w:r>
    </w:p>
    <w:p>
      <w:pPr>
        <w:jc w:val="both"/>
      </w:pPr>
      <w:r>
        <w:rPr/>
        <w:t xml:space="preserve"/>
      </w:r>
    </w:p>
    <w:p>
      <w:pPr>
        <w:jc w:val="both"/>
      </w:pPr>
      <w:r>
        <w:rPr/>
        <w:t xml:space="preserve">The article also lacks exploration of counterarguments or alternative interpretations of the data presented. It presents a one-sided view of necroptosis as a beneficial host defense mechanism without acknowledging any potential limitations or controversies surrounding this pathway.</w:t>
      </w:r>
    </w:p>
    <w:p>
      <w:pPr>
        <w:jc w:val="both"/>
      </w:pPr>
      <w:r>
        <w:rPr/>
        <w:t xml:space="preserve"/>
      </w:r>
    </w:p>
    <w:p>
      <w:pPr>
        <w:jc w:val="both"/>
      </w:pPr>
      <w:r>
        <w:rPr/>
        <w:t xml:space="preserve">Overall, the article exhibits some biases and shortcomings in its reporting and analysis. It provides a limited perspective on necroptosis as a host defense mechanism and does not adequately address alternative mechanisms used by viruses to evade or suppress necroptosis. The unsupported claims and missing evidence weaken the arguments made in the article, and the lack of exploration of counterarguments limits its overall objectivity.</w:t>
      </w:r>
    </w:p>
    <w:p>
      <w:pPr>
        <w:pStyle w:val="Heading1"/>
      </w:pPr>
      <w:bookmarkStart w:id="5" w:name="_Toc5"/>
      <w:r>
        <w:t>Topics for further research:</w:t>
      </w:r>
      <w:bookmarkEnd w:id="5"/>
    </w:p>
    <w:p>
      <w:pPr>
        <w:spacing w:after="0"/>
        <w:numPr>
          <w:ilvl w:val="0"/>
          <w:numId w:val="2"/>
        </w:numPr>
      </w:pPr>
      <w:r>
        <w:rPr/>
        <w:t xml:space="preserve">Mechanisms of tissue damage and inflammation in necroptosis
</w:t>
      </w:r>
    </w:p>
    <w:p>
      <w:pPr>
        <w:spacing w:after="0"/>
        <w:numPr>
          <w:ilvl w:val="0"/>
          <w:numId w:val="2"/>
        </w:numPr>
      </w:pPr>
      <w:r>
        <w:rPr/>
        <w:t xml:space="preserve">Viral strategies to evade or suppress necroptosis
</w:t>
      </w:r>
    </w:p>
    <w:p>
      <w:pPr>
        <w:spacing w:after="0"/>
        <w:numPr>
          <w:ilvl w:val="0"/>
          <w:numId w:val="2"/>
        </w:numPr>
      </w:pPr>
      <w:r>
        <w:rPr/>
        <w:t xml:space="preserve">Species-specific differences in ZBP1 function in recognizing HSV1 DNA
</w:t>
      </w:r>
    </w:p>
    <w:p>
      <w:pPr>
        <w:spacing w:after="0"/>
        <w:numPr>
          <w:ilvl w:val="0"/>
          <w:numId w:val="2"/>
        </w:numPr>
      </w:pPr>
      <w:r>
        <w:rPr/>
        <w:t xml:space="preserve">Role of interferon signaling in host defense against HSV1
</w:t>
      </w:r>
    </w:p>
    <w:p>
      <w:pPr>
        <w:spacing w:after="0"/>
        <w:numPr>
          <w:ilvl w:val="0"/>
          <w:numId w:val="2"/>
        </w:numPr>
      </w:pPr>
      <w:r>
        <w:rPr/>
        <w:t xml:space="preserve">Interplay between necroptosis</w:t>
      </w:r>
    </w:p>
    <w:p>
      <w:pPr>
        <w:spacing w:after="0"/>
        <w:numPr>
          <w:ilvl w:val="0"/>
          <w:numId w:val="2"/>
        </w:numPr>
      </w:pPr>
      <w:r>
        <w:rPr/>
        <w:t xml:space="preserve">apoptosis</w:t>
      </w:r>
    </w:p>
    <w:p>
      <w:pPr>
        <w:spacing w:after="0"/>
        <w:numPr>
          <w:ilvl w:val="0"/>
          <w:numId w:val="2"/>
        </w:numPr>
      </w:pPr>
      <w:r>
        <w:rPr/>
        <w:t xml:space="preserve">and pyroptosis in host defense
</w:t>
      </w:r>
    </w:p>
    <w:p>
      <w:pPr>
        <w:numPr>
          <w:ilvl w:val="0"/>
          <w:numId w:val="2"/>
        </w:numPr>
      </w:pPr>
      <w:r>
        <w:rPr/>
        <w:t xml:space="preserve">Limitations and controversies surrounding necroptosis as a host defense mechanism</w:t>
      </w:r>
    </w:p>
    <w:p>
      <w:pPr>
        <w:pStyle w:val="Heading1"/>
      </w:pPr>
      <w:bookmarkStart w:id="6" w:name="_Toc6"/>
      <w:r>
        <w:t>Report location:</w:t>
      </w:r>
      <w:bookmarkEnd w:id="6"/>
    </w:p>
    <w:p>
      <w:hyperlink r:id="rId8" w:history="1">
        <w:r>
          <w:rPr>
            <w:color w:val="2980b9"/>
            <w:u w:val="single"/>
          </w:rPr>
          <w:t xml:space="preserve">https://www.fullpicture.app/item/ac974c33e5b19756278617b9c49ef356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700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9-018-0868-3" TargetMode="External"/><Relationship Id="rId8" Type="http://schemas.openxmlformats.org/officeDocument/2006/relationships/hyperlink" Target="https://www.fullpicture.app/item/ac974c33e5b19756278617b9c49ef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2024-01-12T23:40:49+01:00</dcterms:created>
  <dcterms:modified xsi:type="dcterms:W3CDTF">2024-01-12T23:40:49+01:00</dcterms:modified>
</cp:coreProperties>
</file>

<file path=docProps/custom.xml><?xml version="1.0" encoding="utf-8"?>
<Properties xmlns="http://schemas.openxmlformats.org/officeDocument/2006/custom-properties" xmlns:vt="http://schemas.openxmlformats.org/officeDocument/2006/docPropsVTypes"/>
</file>