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Portail Emploi : Informatique, Jeux vidéo, Infographie et eSport</w:t>
      </w:r>
      <w:br/>
      <w:hyperlink r:id="rId7" w:history="1">
        <w:r>
          <w:rPr>
            <w:color w:val="2980b9"/>
            <w:u w:val="single"/>
          </w:rPr>
          <w:t xml:space="preserve">https://emploi.afjv.com/index.php</w:t>
        </w:r>
      </w:hyperlink>
    </w:p>
    <w:p>
      <w:pPr>
        <w:pStyle w:val="Heading1"/>
      </w:pPr>
      <w:bookmarkStart w:id="2" w:name="_Toc2"/>
      <w:r>
        <w:t>Article summary:</w:t>
      </w:r>
      <w:bookmarkEnd w:id="2"/>
    </w:p>
    <w:p>
      <w:pPr>
        <w:jc w:val="both"/>
      </w:pPr>
      <w:r>
        <w:rPr/>
        <w:t xml:space="preserve">1. Le portail emploi propose des offres d'emploi dans les domaines de l'informatique, des jeux vidéo, de l'infographie et de l'eSport.</w:t>
      </w:r>
    </w:p>
    <w:p>
      <w:pPr>
        <w:jc w:val="both"/>
      </w:pPr>
      <w:r>
        <w:rPr/>
        <w:t xml:space="preserve">2. Les offres d'emploi incluent des postes tels que artiste temps réel, animateur 2D, directeur artistique, artiste VFX senior, motion designer, etc.</w:t>
      </w:r>
    </w:p>
    <w:p>
      <w:pPr>
        <w:jc w:val="both"/>
      </w:pPr>
      <w:r>
        <w:rPr/>
        <w:t xml:space="preserve">3. Les entreprises qui recrutent sont situées dans différentes villes françaises telles que Paris, Lyon, Rennes, Bordeaux, Montpellier, etc.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liste d'offres d'emploi dans les domaines de l'informatique, des jeux vidéo, de l'infographie et de l'eSport. Il donne des informations sur les postes disponibles, les entreprises qui recrutent et les lieux de travail.</w:t>
      </w:r>
    </w:p>
    <w:p>
      <w:pPr>
        <w:jc w:val="both"/>
      </w:pPr>
      <w:r>
        <w:rPr/>
        <w:t xml:space="preserve"/>
      </w:r>
    </w:p>
    <w:p>
      <w:pPr>
        <w:jc w:val="both"/>
      </w:pPr>
      <w:r>
        <w:rPr/>
        <w:t xml:space="preserve">Cependant, il y a plusieurs biais potentiels dans cet article. Tout d'abord, il ne fournit aucune information sur la source des offres d'emploi. On ne sait pas si elles proviennent directement des entreprises mentionnées ou si elles sont relayées par un tiers. Cela rend difficile de vérifier la fiabilité et l'authenticité des offres.</w:t>
      </w:r>
    </w:p>
    <w:p>
      <w:pPr>
        <w:jc w:val="both"/>
      </w:pPr>
      <w:r>
        <w:rPr/>
        <w:t xml:space="preserve"/>
      </w:r>
    </w:p>
    <w:p>
      <w:pPr>
        <w:jc w:val="both"/>
      </w:pPr>
      <w:r>
        <w:rPr/>
        <w:t xml:space="preserve">De plus, l'article ne fournit aucune preuve ou justification pour les affirmations faites sur les postes disponibles. Il n'y a pas de description détaillée des responsabilités et des qualifications requises pour chaque poste. Cela rend difficile pour les lecteurs de juger si ces offres correspondent à leurs compétences et à leurs intérêts.</w:t>
      </w:r>
    </w:p>
    <w:p>
      <w:pPr>
        <w:jc w:val="both"/>
      </w:pPr>
      <w:r>
        <w:rPr/>
        <w:t xml:space="preserve"/>
      </w:r>
    </w:p>
    <w:p>
      <w:pPr>
        <w:jc w:val="both"/>
      </w:pPr>
      <w:r>
        <w:rPr/>
        <w:t xml:space="preserve">En outre, l'article semble avoir un biais promotionnel en faveur des entreprises mentionnées. Il ne mentionne que les offres d'emploi de ces entreprises spécifiques et ne donne pas d'autres options ou alternatives possibles dans le domaine. Cela peut donner une fausse impression aux lecteurs selon laquelle ces entreprises sont les seules opportunités disponibles dans le secteur.</w:t>
      </w:r>
    </w:p>
    <w:p>
      <w:pPr>
        <w:jc w:val="both"/>
      </w:pPr>
      <w:r>
        <w:rPr/>
        <w:t xml:space="preserve"/>
      </w:r>
    </w:p>
    <w:p>
      <w:pPr>
        <w:jc w:val="both"/>
      </w:pPr>
      <w:r>
        <w:rPr/>
        <w:t xml:space="preserve">Il est également important de noter que l'article ne présente qu'un seul côté du marché du travail dans ces domaines spécifiques. Il ne mentionne pas les défis ou les difficultés auxquels peuvent être confrontés les candidats à la recherche d'un emploi dans ces industries compétitives.</w:t>
      </w:r>
    </w:p>
    <w:p>
      <w:pPr>
        <w:jc w:val="both"/>
      </w:pPr>
      <w:r>
        <w:rPr/>
        <w:t xml:space="preserve"/>
      </w:r>
    </w:p>
    <w:p>
      <w:pPr>
        <w:jc w:val="both"/>
      </w:pPr>
      <w:r>
        <w:rPr/>
        <w:t xml:space="preserve">En conclusion, cet article présente une liste d'offres d'emploi dans les domaines de l'informatique, des jeux vidéo, de l'infographie et de l'eSport. Cependant, il présente plusieurs biais potentiels, tels que l'absence de source vérifiable pour les offres d'emploi, le manque de preuves pour les affirmations faites et la partialité envers les entreprises mentionnées. Les lecteurs doivent prendre ces facteurs en compte lorsqu'ils utilisent cet article comme ressource pour leur recherche d'emploi.</w:t>
      </w:r>
    </w:p>
    <w:p>
      <w:pPr>
        <w:pStyle w:val="Heading1"/>
      </w:pPr>
      <w:bookmarkStart w:id="5" w:name="_Toc5"/>
      <w:r>
        <w:t>Topics for further research:</w:t>
      </w:r>
      <w:bookmarkEnd w:id="5"/>
    </w:p>
    <w:p>
      <w:pPr>
        <w:spacing w:after="0"/>
        <w:numPr>
          <w:ilvl w:val="0"/>
          <w:numId w:val="2"/>
        </w:numPr>
      </w:pPr>
      <w:r>
        <w:rPr/>
        <w:t xml:space="preserve">Quelles sont les autres sources fiables pour trouver des offres d'emploi dans les domaines de l'informatique</w:t>
      </w:r>
    </w:p>
    <w:p>
      <w:pPr>
        <w:spacing w:after="0"/>
        <w:numPr>
          <w:ilvl w:val="0"/>
          <w:numId w:val="2"/>
        </w:numPr>
      </w:pPr>
      <w:r>
        <w:rPr/>
        <w:t xml:space="preserve">des jeux vidéo</w:t>
      </w:r>
    </w:p>
    <w:p>
      <w:pPr>
        <w:spacing w:after="0"/>
        <w:numPr>
          <w:ilvl w:val="0"/>
          <w:numId w:val="2"/>
        </w:numPr>
      </w:pPr>
      <w:r>
        <w:rPr/>
        <w:t xml:space="preserve">de l'infographie et de l'eSport ?
</w:t>
      </w:r>
    </w:p>
    <w:p>
      <w:pPr>
        <w:spacing w:after="0"/>
        <w:numPr>
          <w:ilvl w:val="0"/>
          <w:numId w:val="2"/>
        </w:numPr>
      </w:pPr>
      <w:r>
        <w:rPr/>
        <w:t xml:space="preserve">Quelles sont les qualifications et les compétences requises pour les postes disponibles dans ces industries ?
</w:t>
      </w:r>
    </w:p>
    <w:p>
      <w:pPr>
        <w:spacing w:after="0"/>
        <w:numPr>
          <w:ilvl w:val="0"/>
          <w:numId w:val="2"/>
        </w:numPr>
      </w:pPr>
      <w:r>
        <w:rPr/>
        <w:t xml:space="preserve">Quels sont les défis et les difficultés auxquels sont confrontés les candidats à la recherche d'un emploi dans ces domaines compétitifs ?
</w:t>
      </w:r>
    </w:p>
    <w:p>
      <w:pPr>
        <w:spacing w:after="0"/>
        <w:numPr>
          <w:ilvl w:val="0"/>
          <w:numId w:val="2"/>
        </w:numPr>
      </w:pPr>
      <w:r>
        <w:rPr/>
        <w:t xml:space="preserve">Quelles sont les autres entreprises qui recrutent dans ces industries</w:t>
      </w:r>
    </w:p>
    <w:p>
      <w:pPr>
        <w:spacing w:after="0"/>
        <w:numPr>
          <w:ilvl w:val="0"/>
          <w:numId w:val="2"/>
        </w:numPr>
      </w:pPr>
      <w:r>
        <w:rPr/>
        <w:t xml:space="preserve">en dehors de celles mentionnées dans l'article ?
</w:t>
      </w:r>
    </w:p>
    <w:p>
      <w:pPr>
        <w:spacing w:after="0"/>
        <w:numPr>
          <w:ilvl w:val="0"/>
          <w:numId w:val="2"/>
        </w:numPr>
      </w:pPr>
      <w:r>
        <w:rPr/>
        <w:t xml:space="preserve">Quels sont les salaires et les avantages typiques offerts pour les postes dans ces domaines ?
</w:t>
      </w:r>
    </w:p>
    <w:p>
      <w:pPr>
        <w:spacing w:after="0"/>
        <w:numPr>
          <w:ilvl w:val="0"/>
          <w:numId w:val="2"/>
        </w:numPr>
      </w:pPr>
      <w:r>
        <w:rPr/>
        <w:t xml:space="preserve">Quelles sont les tendances actuelles et les perspectives d'avenir pour les emplois dans les domaines de l'informatique</w:t>
      </w:r>
    </w:p>
    <w:p>
      <w:pPr>
        <w:spacing w:after="0"/>
        <w:numPr>
          <w:ilvl w:val="0"/>
          <w:numId w:val="2"/>
        </w:numPr>
      </w:pPr>
      <w:r>
        <w:rPr/>
        <w:t xml:space="preserve">des jeux vidéo</w:t>
      </w:r>
    </w:p>
    <w:p>
      <w:pPr>
        <w:numPr>
          <w:ilvl w:val="0"/>
          <w:numId w:val="2"/>
        </w:numPr>
      </w:pPr>
      <w:r>
        <w:rPr/>
        <w:t xml:space="preserve">de l'infographie et de l'eSport ?</w:t>
      </w:r>
    </w:p>
    <w:p>
      <w:pPr>
        <w:pStyle w:val="Heading1"/>
      </w:pPr>
      <w:bookmarkStart w:id="6" w:name="_Toc6"/>
      <w:r>
        <w:t>Report location:</w:t>
      </w:r>
      <w:bookmarkEnd w:id="6"/>
    </w:p>
    <w:p>
      <w:hyperlink r:id="rId8" w:history="1">
        <w:r>
          <w:rPr>
            <w:color w:val="2980b9"/>
            <w:u w:val="single"/>
          </w:rPr>
          <w:t xml:space="preserve">https://www.fullpicture.app/item/ac96b239c9ac7598052e974b4c883668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6FF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ploi.afjv.com/index.php" TargetMode="External"/><Relationship Id="rId8" Type="http://schemas.openxmlformats.org/officeDocument/2006/relationships/hyperlink" Target="https://www.fullpicture.app/item/ac96b239c9ac7598052e974b4c8836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2023-09-12T23:36:02+02:00</dcterms:created>
  <dcterms:modified xsi:type="dcterms:W3CDTF">2023-09-12T23:36:02+02:00</dcterms:modified>
</cp:coreProperties>
</file>

<file path=docProps/custom.xml><?xml version="1.0" encoding="utf-8"?>
<Properties xmlns="http://schemas.openxmlformats.org/officeDocument/2006/custom-properties" xmlns:vt="http://schemas.openxmlformats.org/officeDocument/2006/docPropsVTypes"/>
</file>