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community-driven global reconstruction of human metabolism - PMC</w:t>
      </w:r>
      <w:br/>
      <w:hyperlink r:id="rId7" w:history="1">
        <w:r>
          <w:rPr>
            <w:color w:val="2980b9"/>
            <w:u w:val="single"/>
          </w:rPr>
          <w:t xml:space="preserve">https://www.ncbi.nlm.nih.gov/pmc/articles/PMC3856361/</w:t>
        </w:r>
      </w:hyperlink>
    </w:p>
    <w:p>
      <w:pPr>
        <w:pStyle w:val="Heading1"/>
      </w:pPr>
      <w:bookmarkStart w:id="2" w:name="_Toc2"/>
      <w:r>
        <w:t>Article summary:</w:t>
      </w:r>
      <w:bookmarkEnd w:id="2"/>
    </w:p>
    <w:p>
      <w:pPr>
        <w:jc w:val="both"/>
      </w:pPr>
      <w:r>
        <w:rPr/>
        <w:t xml:space="preserve">1. 该研究是一个由社区驱动的全球人类代谢重建项目，旨在构建一个全面的人类代谢网络模型。</w:t>
      </w:r>
    </w:p>
    <w:p>
      <w:pPr>
        <w:jc w:val="both"/>
      </w:pPr>
      <w:r>
        <w:rPr/>
        <w:t xml:space="preserve">2. 研究团队整合了来自不同领域的专家知识和大量实验数据，以创建一个准确且可靠的代谢网络模型。</w:t>
      </w:r>
    </w:p>
    <w:p>
      <w:pPr>
        <w:jc w:val="both"/>
      </w:pPr>
      <w:r>
        <w:rPr/>
        <w:t xml:space="preserve">3. 这个代谢网络模型可以用于研究人类健康和疾病，并为药物开发和治疗策略提供指导。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对于上述文章的详细批判性分析，需要实际阅读和理解文章内容。由于只提供了文章的标题和部分作者信息，并没有提供具体的文章内容，因此无法进行详细的分析和提供见解。</w:t>
      </w:r>
    </w:p>
    <w:p>
      <w:pPr>
        <w:jc w:val="both"/>
      </w:pPr>
      <w:r>
        <w:rPr/>
        <w:t xml:space="preserve"/>
      </w:r>
    </w:p>
    <w:p>
      <w:pPr>
        <w:jc w:val="both"/>
      </w:pPr>
      <w:r>
        <w:rPr/>
        <w:t xml:space="preserve">然而，根据标题可以推测该篇文章可能是关于人类代谢重建的全球社区驱动研究。在进行批判性分析时，可以考虑以下几个方面：</w:t>
      </w:r>
    </w:p>
    <w:p>
      <w:pPr>
        <w:jc w:val="both"/>
      </w:pPr>
      <w:r>
        <w:rPr/>
        <w:t xml:space="preserve"/>
      </w:r>
    </w:p>
    <w:p>
      <w:pPr>
        <w:jc w:val="both"/>
      </w:pPr>
      <w:r>
        <w:rPr/>
        <w:t xml:space="preserve">1. 潜在偏见及其来源：需要注意作者是否有特定的背景、利益或观点倾向，可能会影响他们对问题的看法和呈现方式。</w:t>
      </w:r>
    </w:p>
    <w:p>
      <w:pPr>
        <w:jc w:val="both"/>
      </w:pPr>
      <w:r>
        <w:rPr/>
        <w:t xml:space="preserve"/>
      </w:r>
    </w:p>
    <w:p>
      <w:pPr>
        <w:jc w:val="both"/>
      </w:pPr>
      <w:r>
        <w:rPr/>
        <w:t xml:space="preserve">2. 片面报道：需要评估文章是否只关注某些方面或结果，并忽略了其他相关信息或观点。</w:t>
      </w:r>
    </w:p>
    <w:p>
      <w:pPr>
        <w:jc w:val="both"/>
      </w:pPr>
      <w:r>
        <w:rPr/>
        <w:t xml:space="preserve"/>
      </w:r>
    </w:p>
    <w:p>
      <w:pPr>
        <w:jc w:val="both"/>
      </w:pPr>
      <w:r>
        <w:rPr/>
        <w:t xml:space="preserve">3. 无根据的主张：需要检查文章中所提出的任何主张是否有足够的证据支持，并且是否基于可靠的数据和研究方法。</w:t>
      </w:r>
    </w:p>
    <w:p>
      <w:pPr>
        <w:jc w:val="both"/>
      </w:pPr>
      <w:r>
        <w:rPr/>
        <w:t xml:space="preserve"/>
      </w:r>
    </w:p>
    <w:p>
      <w:pPr>
        <w:jc w:val="both"/>
      </w:pPr>
      <w:r>
        <w:rPr/>
        <w:t xml:space="preserve">4. 缺失的考虑点：需要确定文章是否忽略了一些重要因素、变量或观点，从而导致结论不完整或片面。</w:t>
      </w:r>
    </w:p>
    <w:p>
      <w:pPr>
        <w:jc w:val="both"/>
      </w:pPr>
      <w:r>
        <w:rPr/>
        <w:t xml:space="preserve"/>
      </w:r>
    </w:p>
    <w:p>
      <w:pPr>
        <w:jc w:val="both"/>
      </w:pPr>
      <w:r>
        <w:rPr/>
        <w:t xml:space="preserve">5. 所提出主张的缺失证据：需要评估作者是否提供了充分的证据来支持他们所做出的主张，并且这些证据是否可靠和可验证。</w:t>
      </w:r>
    </w:p>
    <w:p>
      <w:pPr>
        <w:jc w:val="both"/>
      </w:pPr>
      <w:r>
        <w:rPr/>
        <w:t xml:space="preserve"/>
      </w:r>
    </w:p>
    <w:p>
      <w:pPr>
        <w:jc w:val="both"/>
      </w:pPr>
      <w:r>
        <w:rPr/>
        <w:t xml:space="preserve">6. 未探索的反驳：需要确定文章是否考虑了可能存在的反驳观点，并提供了相应的回应或解释。</w:t>
      </w:r>
    </w:p>
    <w:p>
      <w:pPr>
        <w:jc w:val="both"/>
      </w:pPr>
      <w:r>
        <w:rPr/>
        <w:t xml:space="preserve"/>
      </w:r>
    </w:p>
    <w:p>
      <w:pPr>
        <w:jc w:val="both"/>
      </w:pPr>
      <w:r>
        <w:rPr/>
        <w:t xml:space="preserve">7. 宣传内容和偏袒：需要评估文章是否存在宣传性语言或倾向，并且是否对某些观点或利益持有偏袒态度。</w:t>
      </w:r>
    </w:p>
    <w:p>
      <w:pPr>
        <w:jc w:val="both"/>
      </w:pPr>
      <w:r>
        <w:rPr/>
        <w:t xml:space="preserve"/>
      </w:r>
    </w:p>
    <w:p>
      <w:pPr>
        <w:jc w:val="both"/>
      </w:pPr>
      <w:r>
        <w:rPr/>
        <w:t xml:space="preserve">8. 是否注意到可能的风险：需要确定作者是否提及了与研究结果相关的潜在风险、局限性或不确定性。</w:t>
      </w:r>
    </w:p>
    <w:p>
      <w:pPr>
        <w:jc w:val="both"/>
      </w:pPr>
      <w:r>
        <w:rPr/>
        <w:t xml:space="preserve"/>
      </w:r>
    </w:p>
    <w:p>
      <w:pPr>
        <w:jc w:val="both"/>
      </w:pPr>
      <w:r>
        <w:rPr/>
        <w:t xml:space="preserve">9. 平等地呈现双方：需要评估文章是否公正地呈现了不同观点、证据和利益相关者的立场。</w:t>
      </w:r>
    </w:p>
    <w:p>
      <w:pPr>
        <w:jc w:val="both"/>
      </w:pPr>
      <w:r>
        <w:rPr/>
        <w:t xml:space="preserve"/>
      </w:r>
    </w:p>
    <w:p>
      <w:pPr>
        <w:jc w:val="both"/>
      </w:pPr>
      <w:r>
        <w:rPr/>
        <w:t xml:space="preserve">综上所述，对于上述文章进行详细批判性分析时，需要实际阅读和理解文章内容，并结合以上几个方面进行评估。</w:t>
      </w:r>
    </w:p>
    <w:p>
      <w:pPr>
        <w:pStyle w:val="Heading1"/>
      </w:pPr>
      <w:bookmarkStart w:id="5" w:name="_Toc5"/>
      <w:r>
        <w:t>Topics for further research:</w:t>
      </w:r>
      <w:bookmarkEnd w:id="5"/>
    </w:p>
    <w:p>
      <w:pPr>
        <w:spacing w:after="0"/>
        <w:numPr>
          <w:ilvl w:val="0"/>
          <w:numId w:val="2"/>
        </w:numPr>
      </w:pPr>
      <w:r>
        <w:rPr/>
        <w:t xml:space="preserve">人类代谢重建的全球社区驱动研究
</w:t>
      </w:r>
    </w:p>
    <w:p>
      <w:pPr>
        <w:spacing w:after="0"/>
        <w:numPr>
          <w:ilvl w:val="0"/>
          <w:numId w:val="2"/>
        </w:numPr>
      </w:pPr>
      <w:r>
        <w:rPr/>
        <w:t xml:space="preserve">作者背景、利益或观点倾向
</w:t>
      </w:r>
    </w:p>
    <w:p>
      <w:pPr>
        <w:spacing w:after="0"/>
        <w:numPr>
          <w:ilvl w:val="0"/>
          <w:numId w:val="2"/>
        </w:numPr>
      </w:pPr>
      <w:r>
        <w:rPr/>
        <w:t xml:space="preserve">文章是否只关注某些方面或结果
</w:t>
      </w:r>
    </w:p>
    <w:p>
      <w:pPr>
        <w:spacing w:after="0"/>
        <w:numPr>
          <w:ilvl w:val="0"/>
          <w:numId w:val="2"/>
        </w:numPr>
      </w:pPr>
      <w:r>
        <w:rPr/>
        <w:t xml:space="preserve">文章中提出的主张是否有足够的证据支持
</w:t>
      </w:r>
    </w:p>
    <w:p>
      <w:pPr>
        <w:spacing w:after="0"/>
        <w:numPr>
          <w:ilvl w:val="0"/>
          <w:numId w:val="2"/>
        </w:numPr>
      </w:pPr>
      <w:r>
        <w:rPr/>
        <w:t xml:space="preserve">文章是否忽略了重要因素、变量或观点
</w:t>
      </w:r>
    </w:p>
    <w:p>
      <w:pPr>
        <w:spacing w:after="0"/>
        <w:numPr>
          <w:ilvl w:val="0"/>
          <w:numId w:val="2"/>
        </w:numPr>
      </w:pPr>
      <w:r>
        <w:rPr/>
        <w:t xml:space="preserve">作者是否提供了充分的证据来支持主张
</w:t>
      </w:r>
    </w:p>
    <w:p>
      <w:pPr>
        <w:spacing w:after="0"/>
        <w:numPr>
          <w:ilvl w:val="0"/>
          <w:numId w:val="2"/>
        </w:numPr>
      </w:pPr>
      <w:r>
        <w:rPr/>
        <w:t xml:space="preserve">文章是否考虑了可能存在的反驳观点
</w:t>
      </w:r>
    </w:p>
    <w:p>
      <w:pPr>
        <w:spacing w:after="0"/>
        <w:numPr>
          <w:ilvl w:val="0"/>
          <w:numId w:val="2"/>
        </w:numPr>
      </w:pPr>
      <w:r>
        <w:rPr/>
        <w:t xml:space="preserve">文章是否存在宣传性语言或偏袒
</w:t>
      </w:r>
    </w:p>
    <w:p>
      <w:pPr>
        <w:spacing w:after="0"/>
        <w:numPr>
          <w:ilvl w:val="0"/>
          <w:numId w:val="2"/>
        </w:numPr>
      </w:pPr>
      <w:r>
        <w:rPr/>
        <w:t xml:space="preserve">是否提及了与研究结果相关的潜在风险、局限性或不确定性
1</w:t>
      </w:r>
    </w:p>
    <w:p>
      <w:pPr>
        <w:numPr>
          <w:ilvl w:val="0"/>
          <w:numId w:val="2"/>
        </w:numPr>
      </w:pPr>
      <w:r>
        <w:rPr/>
        <w:t xml:space="preserve">文章是否公正地呈现了不同观点、证据和利益相关者的立场
通过对这些关键短语的搜索，用户可以找到更多关于该主题的信息，以便进行更详细的批判性分析。</w:t>
      </w:r>
    </w:p>
    <w:p>
      <w:pPr>
        <w:pStyle w:val="Heading1"/>
      </w:pPr>
      <w:bookmarkStart w:id="6" w:name="_Toc6"/>
      <w:r>
        <w:t>Report location:</w:t>
      </w:r>
      <w:bookmarkEnd w:id="6"/>
    </w:p>
    <w:p>
      <w:hyperlink r:id="rId8" w:history="1">
        <w:r>
          <w:rPr>
            <w:color w:val="2980b9"/>
            <w:u w:val="single"/>
          </w:rPr>
          <w:t xml:space="preserve">https://www.fullpicture.app/item/ac96023c7a6eed4e98a8e36c9dfb61f9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387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856361/" TargetMode="External"/><Relationship Id="rId8" Type="http://schemas.openxmlformats.org/officeDocument/2006/relationships/hyperlink" Target="https://www.fullpicture.app/item/ac96023c7a6eed4e98a8e36c9dfb61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2023-12-30T23:47:13+01:00</dcterms:created>
  <dcterms:modified xsi:type="dcterms:W3CDTF">2023-12-30T23:47:13+01:00</dcterms:modified>
</cp:coreProperties>
</file>

<file path=docProps/custom.xml><?xml version="1.0" encoding="utf-8"?>
<Properties xmlns="http://schemas.openxmlformats.org/officeDocument/2006/custom-properties" xmlns:vt="http://schemas.openxmlformats.org/officeDocument/2006/docPropsVTypes"/>
</file>