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Racial Allegory of Black Panther | Psychology Today Australia</w:t>
      </w:r>
      <w:br/>
      <w:hyperlink r:id="rId7" w:history="1">
        <w:r>
          <w:rPr>
            <w:color w:val="2980b9"/>
            <w:u w:val="single"/>
          </w:rPr>
          <w:t xml:space="preserve">https://www.psychologytoday.com/au/blog/between-the-lines/202211/the-racial-allegory-black-panther</w:t>
        </w:r>
      </w:hyperlink>
    </w:p>
    <w:p>
      <w:pPr>
        <w:pStyle w:val="Heading1"/>
      </w:pPr>
      <w:bookmarkStart w:id="2" w:name="_Toc2"/>
      <w:r>
        <w:t>Article summary:</w:t>
      </w:r>
      <w:bookmarkEnd w:id="2"/>
    </w:p>
    <w:p>
      <w:pPr>
        <w:jc w:val="both"/>
      </w:pPr>
      <w:r>
        <w:rPr/>
        <w:t xml:space="preserve">1. The article explores the allegorical nature of the film Black Panther, highlighting how it represents contemporary racial oppression and the different forms of Black identity.</w:t>
      </w:r>
    </w:p>
    <w:p>
      <w:pPr>
        <w:jc w:val="both"/>
      </w:pPr>
      <w:r>
        <w:rPr/>
        <w:t xml:space="preserve">2. The character Erik Killmonger is analyzed in terms of his racial identity development, particularly focusing on his immersion-emersion stage where he promotes blackness and rejects whiteness.</w:t>
      </w:r>
    </w:p>
    <w:p>
      <w:pPr>
        <w:jc w:val="both"/>
      </w:pPr>
      <w:r>
        <w:rPr/>
        <w:t xml:space="preserve">3. The character T'Challa/Black Panther's racial identity is examined, emphasizing his commitment to restorative justice and creating conditions for peaceful coexistence rather than resorting to violence or oppression.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Racial Allegory of Black Panther" provides an analysis of the film's portrayal of racial identity through the characters of T'Challa and Killmonger. While the article offers some interesting insights, there are several potential biases and limitations that should be considered.</w:t>
      </w:r>
    </w:p>
    <w:p>
      <w:pPr>
        <w:jc w:val="both"/>
      </w:pPr>
      <w:r>
        <w:rPr/>
        <w:t xml:space="preserve"/>
      </w:r>
    </w:p>
    <w:p>
      <w:pPr>
        <w:jc w:val="both"/>
      </w:pPr>
      <w:r>
        <w:rPr/>
        <w:t xml:space="preserve">One potential bias in the article is its focus on the racial allegory of Black Panther without considering other aspects of the film, such as its themes of power, leadership, and family. By solely focusing on racial identity, the article may overlook other important elements of the story.</w:t>
      </w:r>
    </w:p>
    <w:p>
      <w:pPr>
        <w:jc w:val="both"/>
      </w:pPr>
      <w:r>
        <w:rPr/>
        <w:t xml:space="preserve"/>
      </w:r>
    </w:p>
    <w:p>
      <w:pPr>
        <w:jc w:val="both"/>
      </w:pPr>
      <w:r>
        <w:rPr/>
        <w:t xml:space="preserve">Additionally, the article relies heavily on a developmental model of Black identity developed by psychologist William Cross. While this model can provide a useful framework for understanding certain aspects of the characters' identities, it is important to recognize that it is just one perspective among many. The article does not explore alternative models or theories that may offer different insights into the characters' motivations and actions.</w:t>
      </w:r>
    </w:p>
    <w:p>
      <w:pPr>
        <w:jc w:val="both"/>
      </w:pPr>
      <w:r>
        <w:rPr/>
        <w:t xml:space="preserve"/>
      </w:r>
    </w:p>
    <w:p>
      <w:pPr>
        <w:jc w:val="both"/>
      </w:pPr>
      <w:r>
        <w:rPr/>
        <w:t xml:space="preserve">Furthermore, the article makes unsupported claims about T'Challa's vision of justice being focused on creating conditions for people to live more peacefully and justly. While this interpretation can be inferred from T'Challa's dialogue in the film, it is not explicitly stated or explored in depth. Without further evidence or analysis, it is difficult to fully understand T'Challa's motivations and goals.</w:t>
      </w:r>
    </w:p>
    <w:p>
      <w:pPr>
        <w:jc w:val="both"/>
      </w:pPr>
      <w:r>
        <w:rPr/>
        <w:t xml:space="preserve"/>
      </w:r>
    </w:p>
    <w:p>
      <w:pPr>
        <w:jc w:val="both"/>
      </w:pPr>
      <w:r>
        <w:rPr/>
        <w:t xml:space="preserve">The article also presents a one-sided view by portraying Killmonger as unable to see past a dichotomous worldview of oppressor versus oppressed. While Killmonger does advocate for violent means to achieve his goals, his motivations are rooted in a desire to liberate marginalized communities from oppression. The article does not fully explore or acknowledge these underlying motivations, which can lead to an oversimplified understanding of Killmonger's character.</w:t>
      </w:r>
    </w:p>
    <w:p>
      <w:pPr>
        <w:jc w:val="both"/>
      </w:pPr>
      <w:r>
        <w:rPr/>
        <w:t xml:space="preserve"/>
      </w:r>
    </w:p>
    <w:p>
      <w:pPr>
        <w:jc w:val="both"/>
      </w:pPr>
      <w:r>
        <w:rPr/>
        <w:t xml:space="preserve">Moreover, there are missing points of consideration in the analysis. For example, the article does not discuss how Black Panther addresses issues beyond race, such as gender dynamics or class inequality. These aspects of the film could provide a more nuanced understanding of the characters' identities and motivations.</w:t>
      </w:r>
    </w:p>
    <w:p>
      <w:pPr>
        <w:jc w:val="both"/>
      </w:pPr>
      <w:r>
        <w:rPr/>
        <w:t xml:space="preserve"/>
      </w:r>
    </w:p>
    <w:p>
      <w:pPr>
        <w:jc w:val="both"/>
      </w:pPr>
      <w:r>
        <w:rPr/>
        <w:t xml:space="preserve">In terms of promotional content, the article references external sources, such as an analysis by Lyubansky and Nicholson, which is not readily accessible to readers. This can be seen as a promotion for their work without providing sufficient information or evidence from their analysis to support the claims made in the article.</w:t>
      </w:r>
    </w:p>
    <w:p>
      <w:pPr>
        <w:jc w:val="both"/>
      </w:pPr>
      <w:r>
        <w:rPr/>
        <w:t xml:space="preserve"/>
      </w:r>
    </w:p>
    <w:p>
      <w:pPr>
        <w:jc w:val="both"/>
      </w:pPr>
      <w:r>
        <w:rPr/>
        <w:t xml:space="preserve">Overall, while the article offers some insights into the racial allegory of Black Panther, it has potential biases and limitations that should be taken into consideration. It would benefit from a more balanced exploration of the film's themes and characters, as well as a deeper analysis of their motivations and actions.</w:t>
      </w:r>
    </w:p>
    <w:p>
      <w:pPr>
        <w:pStyle w:val="Heading1"/>
      </w:pPr>
      <w:bookmarkStart w:id="5" w:name="_Toc5"/>
      <w:r>
        <w:t>Topics for further research:</w:t>
      </w:r>
      <w:bookmarkEnd w:id="5"/>
    </w:p>
    <w:p>
      <w:pPr>
        <w:spacing w:after="0"/>
        <w:numPr>
          <w:ilvl w:val="0"/>
          <w:numId w:val="2"/>
        </w:numPr>
      </w:pPr>
      <w:r>
        <w:rPr/>
        <w:t xml:space="preserve">Gender dynamics in Black Panther analysis
</w:t>
      </w:r>
    </w:p>
    <w:p>
      <w:pPr>
        <w:spacing w:after="0"/>
        <w:numPr>
          <w:ilvl w:val="0"/>
          <w:numId w:val="2"/>
        </w:numPr>
      </w:pPr>
      <w:r>
        <w:rPr/>
        <w:t xml:space="preserve">Class inequality in Black Panther analysis
</w:t>
      </w:r>
    </w:p>
    <w:p>
      <w:pPr>
        <w:spacing w:after="0"/>
        <w:numPr>
          <w:ilvl w:val="0"/>
          <w:numId w:val="2"/>
        </w:numPr>
      </w:pPr>
      <w:r>
        <w:rPr/>
        <w:t xml:space="preserve">Alternative models of Black identity in film analysis
</w:t>
      </w:r>
    </w:p>
    <w:p>
      <w:pPr>
        <w:spacing w:after="0"/>
        <w:numPr>
          <w:ilvl w:val="0"/>
          <w:numId w:val="2"/>
        </w:numPr>
      </w:pPr>
      <w:r>
        <w:rPr/>
        <w:t xml:space="preserve">Motivations and goals of T'Challa in Black Panther
</w:t>
      </w:r>
    </w:p>
    <w:p>
      <w:pPr>
        <w:spacing w:after="0"/>
        <w:numPr>
          <w:ilvl w:val="0"/>
          <w:numId w:val="2"/>
        </w:numPr>
      </w:pPr>
      <w:r>
        <w:rPr/>
        <w:t xml:space="preserve">Motivations and goals of Killmonger in Black Panther
</w:t>
      </w:r>
    </w:p>
    <w:p>
      <w:pPr>
        <w:numPr>
          <w:ilvl w:val="0"/>
          <w:numId w:val="2"/>
        </w:numPr>
      </w:pPr>
      <w:r>
        <w:rPr/>
        <w:t xml:space="preserve">Black Panther themes beyond racial identity analysis</w:t>
      </w:r>
    </w:p>
    <w:p>
      <w:pPr>
        <w:pStyle w:val="Heading1"/>
      </w:pPr>
      <w:bookmarkStart w:id="6" w:name="_Toc6"/>
      <w:r>
        <w:t>Report location:</w:t>
      </w:r>
      <w:bookmarkEnd w:id="6"/>
    </w:p>
    <w:p>
      <w:hyperlink r:id="rId8" w:history="1">
        <w:r>
          <w:rPr>
            <w:color w:val="2980b9"/>
            <w:u w:val="single"/>
          </w:rPr>
          <w:t xml:space="preserve">https://www.fullpicture.app/item/ac816976449450619fb8b7f83495602a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F41B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ychologytoday.com/au/blog/between-the-lines/202211/the-racial-allegory-black-panther" TargetMode="External"/><Relationship Id="rId8" Type="http://schemas.openxmlformats.org/officeDocument/2006/relationships/hyperlink" Target="https://www.fullpicture.app/item/ac816976449450619fb8b7f8349560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2024-05-18T18:33:15+02:00</dcterms:created>
  <dcterms:modified xsi:type="dcterms:W3CDTF">2024-05-18T18:33:15+02:00</dcterms:modified>
</cp:coreProperties>
</file>

<file path=docProps/custom.xml><?xml version="1.0" encoding="utf-8"?>
<Properties xmlns="http://schemas.openxmlformats.org/officeDocument/2006/custom-properties" xmlns:vt="http://schemas.openxmlformats.org/officeDocument/2006/docPropsVTypes"/>
</file>