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神经病理性疼痛 - 知乎</w:t>
      </w:r>
      <w:br/>
      <w:hyperlink r:id="rId7" w:history="1">
        <w:r>
          <w:rPr>
            <w:color w:val="2980b9"/>
            <w:u w:val="single"/>
          </w:rPr>
          <w:t xml:space="preserve">https://zhuanlan.zhihu.com/p/414216091</w:t>
        </w:r>
      </w:hyperlink>
    </w:p>
    <w:p>
      <w:pPr>
        <w:pStyle w:val="Heading1"/>
      </w:pPr>
      <w:bookmarkStart w:id="2" w:name="_Toc2"/>
      <w:r>
        <w:t>Article summary:</w:t>
      </w:r>
      <w:bookmarkEnd w:id="2"/>
    </w:p>
    <w:p>
      <w:pPr>
        <w:jc w:val="both"/>
      </w:pPr>
      <w:r>
        <w:rPr/>
        <w:t xml:space="preserve">1. 神经病理性疼痛是由损伤或疾病导致的直接疼痛，患病率较高且常影响患者心理健康和社会功能。</w:t>
      </w:r>
    </w:p>
    <w:p>
      <w:pPr>
        <w:jc w:val="both"/>
      </w:pPr>
      <w:r>
        <w:rPr/>
        <w:t xml:space="preserve">2. 神经病理性疼痛的发生机制复杂，可能涉及多种因素如感受器敏化、神经元异常兴奋性等。</w:t>
      </w:r>
    </w:p>
    <w:p>
      <w:pPr>
        <w:jc w:val="both"/>
      </w:pPr>
      <w:r>
        <w:rPr/>
        <w:t xml:space="preserve">3. 周围性和中枢性因素都可以导致神经病理性疼痛，常见的周围性因素包括神经损伤、感染等，而中枢性因素包括卒中后疼痛、脊髓损伤等。</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对于上述文章，可以进行以下批判性分析：</w:t>
      </w:r>
    </w:p>
    <w:p>
      <w:pPr>
        <w:jc w:val="both"/>
      </w:pPr>
      <w:r>
        <w:rPr/>
        <w:t xml:space="preserve"/>
      </w:r>
    </w:p>
    <w:p>
      <w:pPr>
        <w:jc w:val="both"/>
      </w:pPr>
      <w:r>
        <w:rPr/>
        <w:t xml:space="preserve">1. 偏见及来源：文章没有提供足够的证据来支持其所述的神经病理性疼痛的患病率为2％～8％。这个数字可能是基于某些特定群体或地区的数据，而不是全面的统计数据。作者应该提供更多来源和证据来支持这一点。</w:t>
      </w:r>
    </w:p>
    <w:p>
      <w:pPr>
        <w:jc w:val="both"/>
      </w:pPr>
      <w:r>
        <w:rPr/>
        <w:t xml:space="preserve"/>
      </w:r>
    </w:p>
    <w:p>
      <w:pPr>
        <w:jc w:val="both"/>
      </w:pPr>
      <w:r>
        <w:rPr/>
        <w:t xml:space="preserve">2. 片面报道：文章只列举了一些导致神经病理性疼痛的常见疾病，但并未提及其他可能的原因或因素。这种片面报道可能会导致读者对该问题的认识不完整。</w:t>
      </w:r>
    </w:p>
    <w:p>
      <w:pPr>
        <w:jc w:val="both"/>
      </w:pPr>
      <w:r>
        <w:rPr/>
        <w:t xml:space="preserve"/>
      </w:r>
    </w:p>
    <w:p>
      <w:pPr>
        <w:jc w:val="both"/>
      </w:pPr>
      <w:r>
        <w:rPr/>
        <w:t xml:space="preserve">3. 无根据的主张：文章中提到了一些可能的发病机制，如伤害性感受器敏化、传人神经元异常的异位兴奋性等，但并未提供足够的科学依据来支持这些主张。作者应该引用相关研究或实验证据来支持他们所说的机制。</w:t>
      </w:r>
    </w:p>
    <w:p>
      <w:pPr>
        <w:jc w:val="both"/>
      </w:pPr>
      <w:r>
        <w:rPr/>
        <w:t xml:space="preserve"/>
      </w:r>
    </w:p>
    <w:p>
      <w:pPr>
        <w:jc w:val="both"/>
      </w:pPr>
      <w:r>
        <w:rPr/>
        <w:t xml:space="preserve">4. 缺失的考虑点：文章没有讨论神经病理性疼痛对患者生活质量和心理健康的影响。这是一个重要且值得关注的方面，因为神经病理性疼痛可能导致患者情绪低落、焦虑和抑郁等问题。</w:t>
      </w:r>
    </w:p>
    <w:p>
      <w:pPr>
        <w:jc w:val="both"/>
      </w:pPr>
      <w:r>
        <w:rPr/>
        <w:t xml:space="preserve"/>
      </w:r>
    </w:p>
    <w:p>
      <w:pPr>
        <w:jc w:val="both"/>
      </w:pPr>
      <w:r>
        <w:rPr/>
        <w:t xml:space="preserve">5. 所提出主张的缺失证据：文章中提到了一些可能的治疗方法，但没有提供足够的证据来支持这些方法的有效性。作者应该引用相关的临床试验或研究结果来支持他们所说的治疗方法。</w:t>
      </w:r>
    </w:p>
    <w:p>
      <w:pPr>
        <w:jc w:val="both"/>
      </w:pPr>
      <w:r>
        <w:rPr/>
        <w:t xml:space="preserve"/>
      </w:r>
    </w:p>
    <w:p>
      <w:pPr>
        <w:jc w:val="both"/>
      </w:pPr>
      <w:r>
        <w:rPr/>
        <w:t xml:space="preserve">6. 未探索的反驳：文章没有探讨其他学者或专家对神经病理性疼痛的不同观点或争议。这种未探索反驳可能会导致读者对该问题的认识不全面。</w:t>
      </w:r>
    </w:p>
    <w:p>
      <w:pPr>
        <w:jc w:val="both"/>
      </w:pPr>
      <w:r>
        <w:rPr/>
        <w:t xml:space="preserve"/>
      </w:r>
    </w:p>
    <w:p>
      <w:pPr>
        <w:jc w:val="both"/>
      </w:pPr>
      <w:r>
        <w:rPr/>
        <w:t xml:space="preserve">7. 宣传内容和偏袒：文章没有明确表达任何宣传内容或偏袒，但也没有提供平衡和客观的观点。作者应该努力呈现双方观点，并提供相应的证据来支持他们所说的内容。</w:t>
      </w:r>
    </w:p>
    <w:p>
      <w:pPr>
        <w:jc w:val="both"/>
      </w:pPr>
      <w:r>
        <w:rPr/>
        <w:t xml:space="preserve"/>
      </w:r>
    </w:p>
    <w:p>
      <w:pPr>
        <w:jc w:val="both"/>
      </w:pPr>
      <w:r>
        <w:rPr/>
        <w:t xml:space="preserve">8. 是否注意到可能的风险：文章没有讨论神经病理性疼痛治疗可能存在的风险或副作用。这是一个重要且需要关注的问题，因为某些治疗方法可能会导致不良反应或并发症。</w:t>
      </w:r>
    </w:p>
    <w:p>
      <w:pPr>
        <w:jc w:val="both"/>
      </w:pPr>
      <w:r>
        <w:rPr/>
        <w:t xml:space="preserve"/>
      </w:r>
    </w:p>
    <w:p>
      <w:pPr>
        <w:jc w:val="both"/>
      </w:pPr>
      <w:r>
        <w:rPr/>
        <w:t xml:space="preserve">总之，上述文章在提供关于神经病理性疼痛的信息时存在一些问题，包括偏见、片面报道、无根据的主张、缺失的考虑点和证据等。作者应该更加客观和全面地呈现相关信息，并提供足够的证据来支持他们所说的内容。</w:t>
      </w:r>
    </w:p>
    <w:p>
      <w:pPr>
        <w:pStyle w:val="Heading1"/>
      </w:pPr>
      <w:bookmarkStart w:id="5" w:name="_Toc5"/>
      <w:r>
        <w:t>Topics for further research:</w:t>
      </w:r>
      <w:bookmarkEnd w:id="5"/>
    </w:p>
    <w:p>
      <w:pPr>
        <w:spacing w:after="0"/>
        <w:numPr>
          <w:ilvl w:val="0"/>
          <w:numId w:val="2"/>
        </w:numPr>
      </w:pPr>
      <w:r>
        <w:rPr/>
        <w:t xml:space="preserve">神经病理性疼痛的患病率证据
</w:t>
      </w:r>
    </w:p>
    <w:p>
      <w:pPr>
        <w:spacing w:after="0"/>
        <w:numPr>
          <w:ilvl w:val="0"/>
          <w:numId w:val="2"/>
        </w:numPr>
      </w:pPr>
      <w:r>
        <w:rPr/>
        <w:t xml:space="preserve">其他导致神经病理性疼痛的原因或因素
</w:t>
      </w:r>
    </w:p>
    <w:p>
      <w:pPr>
        <w:spacing w:after="0"/>
        <w:numPr>
          <w:ilvl w:val="0"/>
          <w:numId w:val="2"/>
        </w:numPr>
      </w:pPr>
      <w:r>
        <w:rPr/>
        <w:t xml:space="preserve">神经病理性疼痛发病机制的科学依据
</w:t>
      </w:r>
    </w:p>
    <w:p>
      <w:pPr>
        <w:spacing w:after="0"/>
        <w:numPr>
          <w:ilvl w:val="0"/>
          <w:numId w:val="2"/>
        </w:numPr>
      </w:pPr>
      <w:r>
        <w:rPr/>
        <w:t xml:space="preserve">神经病理性疼痛对患者生活质量和心理健康的影响
</w:t>
      </w:r>
    </w:p>
    <w:p>
      <w:pPr>
        <w:spacing w:after="0"/>
        <w:numPr>
          <w:ilvl w:val="0"/>
          <w:numId w:val="2"/>
        </w:numPr>
      </w:pPr>
      <w:r>
        <w:rPr/>
        <w:t xml:space="preserve">神经病理性疼痛治疗方法的有效性证据
</w:t>
      </w:r>
    </w:p>
    <w:p>
      <w:pPr>
        <w:numPr>
          <w:ilvl w:val="0"/>
          <w:numId w:val="2"/>
        </w:numPr>
      </w:pPr>
      <w:r>
        <w:rPr/>
        <w:t xml:space="preserve">其他学者或专家对神经病理性疼痛的观点或争议</w:t>
      </w:r>
    </w:p>
    <w:p>
      <w:pPr>
        <w:pStyle w:val="Heading1"/>
      </w:pPr>
      <w:bookmarkStart w:id="6" w:name="_Toc6"/>
      <w:r>
        <w:t>Report location:</w:t>
      </w:r>
      <w:bookmarkEnd w:id="6"/>
    </w:p>
    <w:p>
      <w:hyperlink r:id="rId8" w:history="1">
        <w:r>
          <w:rPr>
            <w:color w:val="2980b9"/>
            <w:u w:val="single"/>
          </w:rPr>
          <w:t xml:space="preserve">https://www.fullpicture.app/item/ac1c74ff59a3279a37b9db13f92b08a9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E0B5F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414216091" TargetMode="External"/><Relationship Id="rId8" Type="http://schemas.openxmlformats.org/officeDocument/2006/relationships/hyperlink" Target="https://www.fullpicture.app/item/ac1c74ff59a3279a37b9db13f92b08a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2024-01-11T17:49:57+01:00</dcterms:created>
  <dcterms:modified xsi:type="dcterms:W3CDTF">2024-01-11T17:49:57+01:00</dcterms:modified>
</cp:coreProperties>
</file>

<file path=docProps/custom.xml><?xml version="1.0" encoding="utf-8"?>
<Properties xmlns="http://schemas.openxmlformats.org/officeDocument/2006/custom-properties" xmlns:vt="http://schemas.openxmlformats.org/officeDocument/2006/docPropsVTypes"/>
</file>