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Cavaion | Teaching and learning the language of the neighbour country: Tools for mainstream primary education in the Slovenian-Italian border area | Zeitschrift für Interkulturellen Fremdsprachenunterricht</w:t>
      </w:r>
      <w:br/>
      <w:hyperlink r:id="rId7" w:history="1">
        <w:r>
          <w:rPr>
            <w:color w:val="2980b9"/>
            <w:u w:val="single"/>
          </w:rPr>
          <w:t xml:space="preserve">https://zif.tujournals.ulb.tu-darmstadt.de/article/id/3368/</w:t>
        </w:r>
      </w:hyperlink>
    </w:p>
    <w:p>
      <w:pPr>
        <w:pStyle w:val="Heading1"/>
      </w:pPr>
      <w:bookmarkStart w:id="2" w:name="_Toc2"/>
      <w:r>
        <w:t>Article summary:</w:t>
      </w:r>
      <w:bookmarkEnd w:id="2"/>
    </w:p>
    <w:p>
      <w:pPr>
        <w:jc w:val="both"/>
      </w:pPr>
      <w:r>
        <w:rPr/>
        <w:t xml:space="preserve">1. 该文章介绍了在斯洛文尼亚-意大利边境地区的主流小学教育中教授邻国语言的两个核心工具。</w:t>
      </w:r>
    </w:p>
    <w:p>
      <w:pPr>
        <w:jc w:val="both"/>
      </w:pPr>
      <w:r>
        <w:rPr/>
        <w:t xml:space="preserve">2. 这些工具是基于接触式邻国语言学习和教学方法（CoBLaLT）开发的，包括一本针对教师的指南和一个供11至15岁学生使用的数字化作品集。</w:t>
      </w:r>
    </w:p>
    <w:p>
      <w:pPr>
        <w:jc w:val="both"/>
      </w:pPr>
      <w:r>
        <w:rPr/>
        <w:t xml:space="preserve">3. 文章强调了合作语言教学研究的重要性，通过科学界和课堂实践之间的紧密合作，确保邻国语言教学方法和内容的创新和有效性。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似乎存在一定程度的偏袒，主要体现在对于邻国语言教学方法和内容的赞扬和推广上。作者可能是在自己的研究项目中开发了这些工具，并且希望通过这篇文章来宣传和推广自己的成果。这种偏袒可能导致对其他语言教学方法和内容的忽视或低估。</w:t>
      </w:r>
    </w:p>
    <w:p>
      <w:pPr>
        <w:jc w:val="both"/>
      </w:pPr>
      <w:r>
        <w:rPr/>
        <w:t xml:space="preserve"/>
      </w:r>
    </w:p>
    <w:p>
      <w:pPr>
        <w:jc w:val="both"/>
      </w:pPr>
      <w:r>
        <w:rPr/>
        <w:t xml:space="preserve">2. 片面报道：文章只关注了邻国语言教学方法和内容的创新和有效性，但没有提及可能存在的挑战或限制。例如，是否有足够的资源和培训支持来实施这些方法？是否有足够的师资力量来教授邻国语言？这些问题没有得到充分讨论。</w:t>
      </w:r>
    </w:p>
    <w:p>
      <w:pPr>
        <w:jc w:val="both"/>
      </w:pPr>
      <w:r>
        <w:rPr/>
        <w:t xml:space="preserve"/>
      </w:r>
    </w:p>
    <w:p>
      <w:pPr>
        <w:jc w:val="both"/>
      </w:pPr>
      <w:r>
        <w:rPr/>
        <w:t xml:space="preserve">3. 无根据的主张：文章声称邻国语言教学研究应该是科学界和实践界之间紧密合作的结果，以确保方法和内容的创新和有效性。然而，文章没有提供任何证据或例子来支持这个主张。缺乏具体案例或数据使得读者很难相信这个观点。</w:t>
      </w:r>
    </w:p>
    <w:p>
      <w:pPr>
        <w:jc w:val="both"/>
      </w:pPr>
      <w:r>
        <w:rPr/>
        <w:t xml:space="preserve"/>
      </w:r>
    </w:p>
    <w:p>
      <w:pPr>
        <w:jc w:val="both"/>
      </w:pPr>
      <w:r>
        <w:rPr/>
        <w:t xml:space="preserve">4. 缺失的考虑点：文章没有考虑到邻国语言教学可能面临的文化差异和挑战。在边境地区，不同的文化背景和价值观可能会影响语言教学的效果。这些因素应该被纳入考虑，以确保教学方法和内容的适应性和可持续性。</w:t>
      </w:r>
    </w:p>
    <w:p>
      <w:pPr>
        <w:jc w:val="both"/>
      </w:pPr>
      <w:r>
        <w:rPr/>
        <w:t xml:space="preserve"/>
      </w:r>
    </w:p>
    <w:p>
      <w:pPr>
        <w:jc w:val="both"/>
      </w:pPr>
      <w:r>
        <w:rPr/>
        <w:t xml:space="preserve">5. 所提出主张的缺失证据：文章提到了两个工具（教师指南和数字化作品集），声称它们是有效的邻国语言教学工具。然而，文章没有提供任何实证研究或数据来支持这个主张。读者无法确定这些工具是否真正有效。</w:t>
      </w:r>
    </w:p>
    <w:p>
      <w:pPr>
        <w:jc w:val="both"/>
      </w:pPr>
      <w:r>
        <w:rPr/>
        <w:t xml:space="preserve"/>
      </w:r>
    </w:p>
    <w:p>
      <w:pPr>
        <w:jc w:val="both"/>
      </w:pPr>
      <w:r>
        <w:rPr/>
        <w:t xml:space="preserve">6. 未探索的反驳：文章没有探讨其他可能存在的邻国语言教学方法和内容，并对它们进行比较或反驳。这种单一视角可能导致读者对于其他选择或替代方案的了解不足。</w:t>
      </w:r>
    </w:p>
    <w:p>
      <w:pPr>
        <w:jc w:val="both"/>
      </w:pPr>
      <w:r>
        <w:rPr/>
        <w:t xml:space="preserve"/>
      </w:r>
    </w:p>
    <w:p>
      <w:pPr>
        <w:jc w:val="both"/>
      </w:pPr>
      <w:r>
        <w:rPr/>
        <w:t xml:space="preserve">7. 宣传内容：文章似乎更像是一个宣传自己研究成果的平台，而不是一个客观评估邻国语言教学方法和内容的论文。作者过多地强调了自己开发的工具的重要性和创新性，而忽略了其他相关研究或实践经验。</w:t>
      </w:r>
    </w:p>
    <w:p>
      <w:pPr>
        <w:jc w:val="both"/>
      </w:pPr>
      <w:r>
        <w:rPr/>
        <w:t xml:space="preserve"/>
      </w:r>
    </w:p>
    <w:p>
      <w:pPr>
        <w:jc w:val="both"/>
      </w:pPr>
      <w:r>
        <w:rPr/>
        <w:t xml:space="preserve">8. 是否注意到可能的风险：文章没有提及可能存在的风险或负面影响。例如，邻国语言教学可能导致学生对本国语言和文化的忽视，或者可能加剧边境地区的文化冲突。这些风险应该被认真考虑和讨论。</w:t>
      </w:r>
    </w:p>
    <w:p>
      <w:pPr>
        <w:jc w:val="both"/>
      </w:pPr>
      <w:r>
        <w:rPr/>
        <w:t xml:space="preserve"/>
      </w:r>
    </w:p>
    <w:p>
      <w:pPr>
        <w:jc w:val="both"/>
      </w:pPr>
      <w:r>
        <w:rPr/>
        <w:t xml:space="preserve">9. 没有平等地呈现双方：文章似乎更关注邻国语言教学的好处和优势，而忽略了本国语言教学的重要性和价值。这种不平衡的呈现可能导致读者对于整个语言教育领域的理解不完整。</w:t>
      </w:r>
    </w:p>
    <w:p>
      <w:pPr>
        <w:jc w:val="both"/>
      </w:pPr>
      <w:r>
        <w:rPr/>
        <w:t xml:space="preserve"/>
      </w:r>
    </w:p>
    <w:p>
      <w:pPr>
        <w:jc w:val="both"/>
      </w:pPr>
      <w:r>
        <w:rPr/>
        <w:t xml:space="preserve">总体来说，上述文章存在一些潜在偏见、片面报道、无根据的主张以及缺失考虑点等问题。作者似乎更关注自己研究成果的宣传和推广，而忽略了其他相关研究和实践经验。为了提高文章的客观性和可信度，需要更全面地探讨邻国语言教学方法和内容，并提供充分的证据和数据来支持所提出的主张。</w:t>
      </w:r>
    </w:p>
    <w:p>
      <w:pPr>
        <w:pStyle w:val="Heading1"/>
      </w:pPr>
      <w:bookmarkStart w:id="5" w:name="_Toc5"/>
      <w:r>
        <w:t>Topics for further research:</w:t>
      </w:r>
      <w:bookmarkEnd w:id="5"/>
    </w:p>
    <w:p>
      <w:pPr>
        <w:spacing w:after="0"/>
        <w:numPr>
          <w:ilvl w:val="0"/>
          <w:numId w:val="2"/>
        </w:numPr>
      </w:pPr>
      <w:r>
        <w:rPr/>
        <w:t xml:space="preserve">邻国语言教学方法和内容的挑战和限制
</w:t>
      </w:r>
    </w:p>
    <w:p>
      <w:pPr>
        <w:spacing w:after="0"/>
        <w:numPr>
          <w:ilvl w:val="0"/>
          <w:numId w:val="2"/>
        </w:numPr>
      </w:pPr>
      <w:r>
        <w:rPr/>
        <w:t xml:space="preserve">资源和培训支持的不足
</w:t>
      </w:r>
    </w:p>
    <w:p>
      <w:pPr>
        <w:spacing w:after="0"/>
        <w:numPr>
          <w:ilvl w:val="0"/>
          <w:numId w:val="2"/>
        </w:numPr>
      </w:pPr>
      <w:r>
        <w:rPr/>
        <w:t xml:space="preserve">师资力量的不足
</w:t>
      </w:r>
    </w:p>
    <w:p>
      <w:pPr>
        <w:spacing w:after="0"/>
        <w:numPr>
          <w:ilvl w:val="0"/>
          <w:numId w:val="2"/>
        </w:numPr>
      </w:pPr>
      <w:r>
        <w:rPr/>
        <w:t xml:space="preserve">文化差异对语言教学的影响
</w:t>
      </w:r>
    </w:p>
    <w:p>
      <w:pPr>
        <w:spacing w:after="0"/>
        <w:numPr>
          <w:ilvl w:val="0"/>
          <w:numId w:val="2"/>
        </w:numPr>
      </w:pPr>
      <w:r>
        <w:rPr/>
        <w:t xml:space="preserve">教师指南和数字化作品集的实证研究和数据支持
</w:t>
      </w:r>
    </w:p>
    <w:p>
      <w:pPr>
        <w:numPr>
          <w:ilvl w:val="0"/>
          <w:numId w:val="2"/>
        </w:numPr>
      </w:pPr>
      <w:r>
        <w:rPr/>
        <w:t xml:space="preserve">其他可能存在的邻国语言教学方法和内容的比较和反驳</w:t>
      </w:r>
    </w:p>
    <w:p>
      <w:pPr>
        <w:pStyle w:val="Heading1"/>
      </w:pPr>
      <w:bookmarkStart w:id="6" w:name="_Toc6"/>
      <w:r>
        <w:t>Report location:</w:t>
      </w:r>
      <w:bookmarkEnd w:id="6"/>
    </w:p>
    <w:p>
      <w:hyperlink r:id="rId8" w:history="1">
        <w:r>
          <w:rPr>
            <w:color w:val="2980b9"/>
            <w:u w:val="single"/>
          </w:rPr>
          <w:t xml:space="preserve">https://www.fullpicture.app/item/ac03a0d5786fff07f578da56241447ce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35CC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if.tujournals.ulb.tu-darmstadt.de/article/id/3368/" TargetMode="External"/><Relationship Id="rId8" Type="http://schemas.openxmlformats.org/officeDocument/2006/relationships/hyperlink" Target="https://www.fullpicture.app/item/ac03a0d5786fff07f578da56241447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2023-08-03T04:45:31+02:00</dcterms:created>
  <dcterms:modified xsi:type="dcterms:W3CDTF">2023-08-03T04:45:31+02:00</dcterms:modified>
</cp:coreProperties>
</file>

<file path=docProps/custom.xml><?xml version="1.0" encoding="utf-8"?>
<Properties xmlns="http://schemas.openxmlformats.org/officeDocument/2006/custom-properties" xmlns:vt="http://schemas.openxmlformats.org/officeDocument/2006/docPropsVTypes"/>
</file>