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Student-perceived parental help with homework: Identifying student profiles and their relations with homework effort, procrastination, and achievement - ScienceDirect</w:t>
      </w:r>
      <w:br/>
      <w:hyperlink r:id="rId7" w:history="1">
        <w:r>
          <w:rPr>
            <w:color w:val="2980b9"/>
            <w:u w:val="single"/>
          </w:rPr>
          <w:t xml:space="preserve">https://www.sciencedirect.com/science/article/pii/S1041608023000432</w:t>
        </w:r>
      </w:hyperlink>
    </w:p>
    <w:p>
      <w:pPr>
        <w:pStyle w:val="Heading1"/>
      </w:pPr>
      <w:bookmarkStart w:id="2" w:name="_Toc2"/>
      <w:r>
        <w:t>Article summary:</w:t>
      </w:r>
      <w:bookmarkEnd w:id="2"/>
    </w:p>
    <w:p>
      <w:pPr>
        <w:jc w:val="both"/>
      </w:pPr>
      <w:r>
        <w:rPr/>
        <w:t xml:space="preserve">1. 该研究采用了以学生为中心的方法来研究家长在家庭作业中的帮助，并通过分析数据确定了五种不同的学生类型。</w:t>
      </w:r>
    </w:p>
    <w:p>
      <w:pPr>
        <w:jc w:val="both"/>
      </w:pPr>
      <w:r>
        <w:rPr/>
        <w:t xml:space="preserve">2. 学生对家长帮助的感知与家庭作业的付出、拖延和成绩之间存在关联，尤其是与自主支持相关的感知帮助与更高的作业付出、较少的拖延和更高的数学成绩有关。</w:t>
      </w:r>
    </w:p>
    <w:p>
      <w:pPr>
        <w:jc w:val="both"/>
      </w:pPr>
      <w:r>
        <w:rPr/>
        <w:t xml:space="preserve">3. 这些发现对未来研究和家庭作业实践具有重要意义，可以指导如何提供更有效的家长帮助以促进学生的学习成果。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学生对父母在家庭作业中的帮助的感知，并采用了以人为中心的方法进行分析。文章提到了五种不同的家庭作业帮助类型，并将其与学生的努力程度、拖延行为和成绩进行了关联。然而，这篇文章存在一些潜在的偏见和问题。</w:t>
      </w:r>
    </w:p>
    <w:p>
      <w:pPr>
        <w:jc w:val="both"/>
      </w:pPr>
      <w:r>
        <w:rPr/>
        <w:t xml:space="preserve"/>
      </w:r>
    </w:p>
    <w:p>
      <w:pPr>
        <w:jc w:val="both"/>
      </w:pPr>
      <w:r>
        <w:rPr/>
        <w:t xml:space="preserve">首先，文章没有明确提及研究者对样本选择的考虑。是否有足够多样性的参与者代表了整个中国八年级学生群体？如果样本选择不具备代表性，那么研究结果可能无法推广到整个人群。</w:t>
      </w:r>
    </w:p>
    <w:p>
      <w:pPr>
        <w:jc w:val="both"/>
      </w:pPr>
      <w:r>
        <w:rPr/>
        <w:t xml:space="preserve"/>
      </w:r>
    </w:p>
    <w:p>
      <w:pPr>
        <w:jc w:val="both"/>
      </w:pPr>
      <w:r>
        <w:rPr/>
        <w:t xml:space="preserve">其次，文章没有提供关于数据收集方法和工具验证的详细信息。如何确保学生对父母帮助的感知准确可靠？是否使用过已经验证过的问卷或面试指南来收集数据？缺乏这些信息可能使读者对研究结果产生怀疑。</w:t>
      </w:r>
    </w:p>
    <w:p>
      <w:pPr>
        <w:jc w:val="both"/>
      </w:pPr>
      <w:r>
        <w:rPr/>
        <w:t xml:space="preserve"/>
      </w:r>
    </w:p>
    <w:p>
      <w:pPr>
        <w:jc w:val="both"/>
      </w:pPr>
      <w:r>
        <w:rPr/>
        <w:t xml:space="preserve">此外，文章没有充分考虑其他潜在因素对家庭作业帮助和学生表现之间关系的影响。例如，家庭背景、教育水平、社会经济地位等因素可能会影响父母在家庭作业中提供帮助的方式和程度。文章没有提供关于这些因素的控制或分析，这可能导致对结果的解释存在偏差。</w:t>
      </w:r>
    </w:p>
    <w:p>
      <w:pPr>
        <w:jc w:val="both"/>
      </w:pPr>
      <w:r>
        <w:rPr/>
        <w:t xml:space="preserve"/>
      </w:r>
    </w:p>
    <w:p>
      <w:pPr>
        <w:jc w:val="both"/>
      </w:pPr>
      <w:r>
        <w:rPr/>
        <w:t xml:space="preserve">另外，文章没有探讨父母帮助对学生自主性和责任感的影响。虽然文章提到了“自主支持”作为一个维度，但并没有详细说明它与学生表现之间的关系。这是一个重要的考虑因素，因为过多的家庭作业帮助可能会剥夺学生发展自主学习能力和解决问题的能力。</w:t>
      </w:r>
    </w:p>
    <w:p>
      <w:pPr>
        <w:jc w:val="both"/>
      </w:pPr>
      <w:r>
        <w:rPr/>
        <w:t xml:space="preserve"/>
      </w:r>
    </w:p>
    <w:p>
      <w:pPr>
        <w:jc w:val="both"/>
      </w:pPr>
      <w:r>
        <w:rPr/>
        <w:t xml:space="preserve">最后，文章没有提及研究中可能存在的风险或局限性。例如，家庭作业帮助是否会导致学生依赖父母，并在没有他们帮助时无法完成任务？这种依赖性可能会对学生未来的学习和发展产生负面影响。此外，文章也没有讨论潜在的反驳观点或其他研究结果与其结论之间的冲突。</w:t>
      </w:r>
    </w:p>
    <w:p>
      <w:pPr>
        <w:jc w:val="both"/>
      </w:pPr>
      <w:r>
        <w:rPr/>
        <w:t xml:space="preserve"/>
      </w:r>
    </w:p>
    <w:p>
      <w:pPr>
        <w:jc w:val="both"/>
      </w:pPr>
      <w:r>
        <w:rPr/>
        <w:t xml:space="preserve">总体而言，这篇文章在研究家庭作业帮助与学生表现之间关系方面提供了一些见解，但存在一些潜在偏见和不足之处。进一步研究应该更加全面地考虑样本选择、数据收集方法、控制变量和潜在风险，以提供更准确和全面的结论。</w:t>
      </w:r>
    </w:p>
    <w:p>
      <w:pPr>
        <w:pStyle w:val="Heading1"/>
      </w:pPr>
      <w:bookmarkStart w:id="5" w:name="_Toc5"/>
      <w:r>
        <w:t>Topics for further research:</w:t>
      </w:r>
      <w:bookmarkEnd w:id="5"/>
    </w:p>
    <w:p>
      <w:pPr>
        <w:spacing w:after="0"/>
        <w:numPr>
          <w:ilvl w:val="0"/>
          <w:numId w:val="2"/>
        </w:numPr>
      </w:pPr>
      <w:r>
        <w:rPr/>
        <w:t xml:space="preserve">样本选择的代表性
</w:t>
      </w:r>
    </w:p>
    <w:p>
      <w:pPr>
        <w:spacing w:after="0"/>
        <w:numPr>
          <w:ilvl w:val="0"/>
          <w:numId w:val="2"/>
        </w:numPr>
      </w:pPr>
      <w:r>
        <w:rPr/>
        <w:t xml:space="preserve">数据收集方法和工具验证
</w:t>
      </w:r>
    </w:p>
    <w:p>
      <w:pPr>
        <w:spacing w:after="0"/>
        <w:numPr>
          <w:ilvl w:val="0"/>
          <w:numId w:val="2"/>
        </w:numPr>
      </w:pPr>
      <w:r>
        <w:rPr/>
        <w:t xml:space="preserve">其他潜在因素对家庭作业帮助和学生表现的影响
</w:t>
      </w:r>
    </w:p>
    <w:p>
      <w:pPr>
        <w:spacing w:after="0"/>
        <w:numPr>
          <w:ilvl w:val="0"/>
          <w:numId w:val="2"/>
        </w:numPr>
      </w:pPr>
      <w:r>
        <w:rPr/>
        <w:t xml:space="preserve">父母帮助对学生自主性和责任感的影响
</w:t>
      </w:r>
    </w:p>
    <w:p>
      <w:pPr>
        <w:spacing w:after="0"/>
        <w:numPr>
          <w:ilvl w:val="0"/>
          <w:numId w:val="2"/>
        </w:numPr>
      </w:pPr>
      <w:r>
        <w:rPr/>
        <w:t xml:space="preserve">研究中可能存在的风险或局限性
</w:t>
      </w:r>
    </w:p>
    <w:p>
      <w:pPr>
        <w:numPr>
          <w:ilvl w:val="0"/>
          <w:numId w:val="2"/>
        </w:numPr>
      </w:pPr>
      <w:r>
        <w:rPr/>
        <w:t xml:space="preserve">反驳观点或其他研究结果与结论之间的冲突</w:t>
      </w:r>
    </w:p>
    <w:p>
      <w:pPr>
        <w:pStyle w:val="Heading1"/>
      </w:pPr>
      <w:bookmarkStart w:id="6" w:name="_Toc6"/>
      <w:r>
        <w:t>Report location:</w:t>
      </w:r>
      <w:bookmarkEnd w:id="6"/>
    </w:p>
    <w:p>
      <w:hyperlink r:id="rId8" w:history="1">
        <w:r>
          <w:rPr>
            <w:color w:val="2980b9"/>
            <w:u w:val="single"/>
          </w:rPr>
          <w:t xml:space="preserve">https://www.fullpicture.app/item/ab0d54f5b57c3cd7545ec3272907bd89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12C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1608023000432" TargetMode="External"/><Relationship Id="rId8" Type="http://schemas.openxmlformats.org/officeDocument/2006/relationships/hyperlink" Target="https://www.fullpicture.app/item/ab0d54f5b57c3cd7545ec3272907bd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2024-05-10T19:39:53+02:00</dcterms:created>
  <dcterms:modified xsi:type="dcterms:W3CDTF">2024-05-10T19:39:53+02:00</dcterms:modified>
</cp:coreProperties>
</file>

<file path=docProps/custom.xml><?xml version="1.0" encoding="utf-8"?>
<Properties xmlns="http://schemas.openxmlformats.org/officeDocument/2006/custom-properties" xmlns:vt="http://schemas.openxmlformats.org/officeDocument/2006/docPropsVTypes"/>
</file>