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Scaling law reveals unbalanced urban development in China - ScienceDirect</w:t>
      </w:r>
      <w:br/>
      <w:hyperlink r:id="rId7" w:history="1">
        <w:r>
          <w:rPr>
            <w:color w:val="2980b9"/>
            <w:u w:val="single"/>
          </w:rPr>
          <w:t xml:space="preserve">https://www.sciencedirect.com/science/article/pii/S221067072200470X</w:t>
        </w:r>
      </w:hyperlink>
    </w:p>
    <w:p>
      <w:pPr>
        <w:pStyle w:val="Heading1"/>
      </w:pPr>
      <w:bookmarkStart w:id="2" w:name="_Toc2"/>
      <w:r>
        <w:t>Article summary:</w:t>
      </w:r>
      <w:bookmarkEnd w:id="2"/>
    </w:p>
    <w:p>
      <w:pPr>
        <w:jc w:val="both"/>
      </w:pPr>
      <w:r>
        <w:rPr/>
        <w:t xml:space="preserve">1. Urban scaling theory provides a framework to explore the relationship between urban properties and city size, revealing if urbanization is balanced or not.</w:t>
      </w:r>
    </w:p>
    <w:p>
      <w:pPr>
        <w:jc w:val="both"/>
      </w:pPr>
      <w:r>
        <w:rPr/>
        <w:t xml:space="preserve">2. Chinese cities have weaker scaling relationships than developed counterparts, with exponents for most urban functions showing different trajectories and strong unbalanced development between socio-economic and social service functions.</w:t>
      </w:r>
    </w:p>
    <w:p>
      <w:pPr>
        <w:jc w:val="both"/>
      </w:pPr>
      <w:r>
        <w:rPr/>
        <w:t xml:space="preserve">3. Unbalanced development can stimulate urban growth but ultimately limits it, with the best urban development achieved at an intermediate functional imbalance.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"Scaling law reveals unbalanced urban development in China" provides an interesting analysis of the urban scaling theory and its application to Chinese cities. The authors use allometry to model different urban functions and their relationships with city size, quantifying the degree of unbalanced development across these functions. They find that urban China has weaker scaling relationships than its developed counterparts, indicating a strong unbalanced development, particularly between socio-economic and social service functions.</w:t>
      </w:r>
    </w:p>
    <w:p>
      <w:pPr>
        <w:jc w:val="both"/>
      </w:pPr>
      <w:r>
        <w:rPr/>
        <w:t xml:space="preserve"/>
      </w:r>
    </w:p>
    <w:p>
      <w:pPr>
        <w:jc w:val="both"/>
      </w:pPr>
      <w:r>
        <w:rPr/>
        <w:t xml:space="preserve">Overall, the article presents a well-structured argument supported by empirical data from previous studies. However, there are some potential biases and limitations that need to be considered. Firstly, the study only focuses on Chinese cities, which may limit its generalizability to other developing countries or regions. Secondly, the authors do not provide a clear definition of what they mean by "unbalanced development," which could lead to subjective interpretations of their findings.</w:t>
      </w:r>
    </w:p>
    <w:p>
      <w:pPr>
        <w:jc w:val="both"/>
      </w:pPr>
      <w:r>
        <w:rPr/>
        <w:t xml:space="preserve"/>
      </w:r>
    </w:p>
    <w:p>
      <w:pPr>
        <w:jc w:val="both"/>
      </w:pPr>
      <w:r>
        <w:rPr/>
        <w:t xml:space="preserve">Additionally, while the article acknowledges that excessive imbalance ultimately limits urban development in Chinese cities, it does not explore potential solutions or policy implications for addressing this issue. Furthermore, there is no discussion of potential counterarguments or alternative explanations for the observed scaling exponents in Chinese cities.</w:t>
      </w:r>
    </w:p>
    <w:p>
      <w:pPr>
        <w:jc w:val="both"/>
      </w:pPr>
      <w:r>
        <w:rPr/>
        <w:t xml:space="preserve"/>
      </w:r>
    </w:p>
    <w:p>
      <w:pPr>
        <w:jc w:val="both"/>
      </w:pPr>
      <w:r>
        <w:rPr/>
        <w:t xml:space="preserve">Finally, it is worth noting that the article does not contain any promotional content or obvious partiality towards a particular viewpoint. However, as with any scientific study, there may be underlying assumptions or biases that are not explicitly stated.</w:t>
      </w:r>
    </w:p>
    <w:p>
      <w:pPr>
        <w:jc w:val="both"/>
      </w:pPr>
      <w:r>
        <w:rPr/>
        <w:t xml:space="preserve"/>
      </w:r>
    </w:p>
    <w:p>
      <w:pPr>
        <w:jc w:val="both"/>
      </w:pPr>
      <w:r>
        <w:rPr/>
        <w:t xml:space="preserve">In conclusion, while the article provides valuable insights into the application of urban scaling theory to Chinese cities and highlights issues related to unbalanced development across different urban functions, it also has some limitations and potential biases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Potential solutions for unbalanced urban development in China
</w:t>
      </w:r>
    </w:p>
    <w:p>
      <w:pPr>
        <w:spacing w:after="0"/>
        <w:numPr>
          <w:ilvl w:val="0"/>
          <w:numId w:val="2"/>
        </w:numPr>
      </w:pPr>
      <w:r>
        <w:rPr/>
        <w:t xml:space="preserve">Alternative explanations for scaling exponents in Chinese cities
</w:t>
      </w:r>
    </w:p>
    <w:p>
      <w:pPr>
        <w:spacing w:after="0"/>
        <w:numPr>
          <w:ilvl w:val="0"/>
          <w:numId w:val="2"/>
        </w:numPr>
      </w:pPr>
      <w:r>
        <w:rPr/>
        <w:t xml:space="preserve">Comparison of urban scaling relationships in developed and developing countries
</w:t>
      </w:r>
    </w:p>
    <w:p>
      <w:pPr>
        <w:spacing w:after="0"/>
        <w:numPr>
          <w:ilvl w:val="0"/>
          <w:numId w:val="2"/>
        </w:numPr>
      </w:pPr>
      <w:r>
        <w:rPr/>
        <w:t xml:space="preserve">Definition of unbalanced development in urban areas
</w:t>
      </w:r>
    </w:p>
    <w:p>
      <w:pPr>
        <w:spacing w:after="0"/>
        <w:numPr>
          <w:ilvl w:val="0"/>
          <w:numId w:val="2"/>
        </w:numPr>
      </w:pPr>
      <w:r>
        <w:rPr/>
        <w:t xml:space="preserve">Policy implications for addressing unbalanced development in Chinese cities
</w:t>
      </w:r>
    </w:p>
    <w:p>
      <w:pPr>
        <w:numPr>
          <w:ilvl w:val="0"/>
          <w:numId w:val="2"/>
        </w:numPr>
      </w:pPr>
      <w:r>
        <w:rPr/>
        <w:t xml:space="preserve">Critiques of urban scaling theory and its application to urban development in China</w:t>
      </w:r>
    </w:p>
    <w:p>
      <w:pPr>
        <w:pStyle w:val="Heading1"/>
      </w:pPr>
      <w:bookmarkStart w:id="6" w:name="_Toc6"/>
      <w:r>
        <w:t>Report location:</w:t>
      </w:r>
      <w:bookmarkEnd w:id="6"/>
    </w:p>
    <w:p>
      <w:hyperlink r:id="rId8" w:history="1">
        <w:r>
          <w:rPr>
            <w:color w:val="2980b9"/>
            <w:u w:val="single"/>
          </w:rPr>
          <w:t xml:space="preserve">https://www.fullpicture.app/item/aad5537efe248ec67e645bb10ecf8832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610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067072200470X" TargetMode="External"/><Relationship Id="rId8" Type="http://schemas.openxmlformats.org/officeDocument/2006/relationships/hyperlink" Target="https://www.fullpicture.app/item/aad5537efe248ec67e645bb10ecf8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2023-03-09T04:54:23+01:00</dcterms:created>
  <dcterms:modified xsi:type="dcterms:W3CDTF">2023-03-09T04:54:23+01:00</dcterms:modified>
</cp:coreProperties>
</file>

<file path=docProps/custom.xml><?xml version="1.0" encoding="utf-8"?>
<Properties xmlns="http://schemas.openxmlformats.org/officeDocument/2006/custom-properties" xmlns:vt="http://schemas.openxmlformats.org/officeDocument/2006/docPropsVTypes"/>
</file>