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不同烈度林火对油松林潜在地表火行为的影响</w:t></w:r><w:br/><w:hyperlink r:id="rId7" w:history="1"><w:r><w:rPr><w:color w:val="2980b9"/><w:u w:val="single"/></w:rPr><w:t xml:space="preserve">http://qikan.cqvip.com/Qikan/Article/ReadIndex?id=7109238302&info=wyp0ng1zolDJxr6BVPX%2FI5JkyWkPz%2B4zyh%2FpYdH04ijCCKpGQzFQow%3D%3D</w:t></w:r></w:hyperlink></w:p><w:p><w:pPr><w:pStyle w:val="Heading1"/></w:pPr><w:bookmarkStart w:id="2" w:name="_Toc2"/><w:r><w:t>Article summary:</w:t></w:r><w:bookmarkEnd w:id="2"/></w:p><w:p><w:pPr><w:jc w:val="both"/></w:pPr><w:r><w:rPr/><w:t xml:space="preserve">1. 不同烈度的林火对油松林的潜在地表火行为产生影响。文章探讨了不同烈度的林火对油松林潜在地表火行为的影响，并通过实验和数据分析得出结论。</w:t></w:r></w:p><w:p><w:pPr><w:jc w:val="both"/></w:pPr><w:r><w:rPr/><w:t xml:space="preserve"></w:t></w:r></w:p><w:p><w:pPr><w:jc w:val="both"/></w:pPr><w:r><w:rPr/><w:t xml:space="preserve">2. 研究发现，高烈度的林火会导致油松林中地表火行为更加剧烈。高烈度的林火会引起更多的树木倒伏和树皮脱落，增加了可燃物质的积累，从而使地表火更容易蔓延。</w:t></w:r></w:p><w:p><w:pPr><w:jc w:val="both"/></w:pPr><w:r><w:rPr/><w:t xml:space="preserve"></w:t></w:r></w:p><w:p><w:pPr><w:jc w:val="both"/></w:pPr><w:r><w:rPr/><w:t xml:space="preserve">3. 文章还提到了一些可能影响油松林潜在地表火行为的因素，如气象条件、土壤湿度和植被密度等。这些因素与不同烈度的林火相互作用，共同决定了地表火行为的特征和发展趋势。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由于给出的链接无法访问，我无法对具体文章进行详细的批判性分析。但是，我可以提供一些常见的偏见和问题，以帮助您进行批判性思考。</w:t></w:r></w:p><w:p><w:pPr><w:jc w:val="both"/></w:pPr><w:r><w:rPr/><w:t xml:space="preserve"></w:t></w:r></w:p><w:p><w:pPr><w:jc w:val="both"/></w:pPr><w:r><w:rPr/><w:t xml:space="preserve">1. 潜在偏见及其来源：作者可能存在潜在的偏见，例如对特定观点或利益相关方持有偏袒态度。这种偏见可能源自个人经验、政治立场、研究资金来源等。</w:t></w:r></w:p><w:p><w:pPr><w:jc w:val="both"/></w:pPr><w:r><w:rPr/><w:t xml:space="preserve"></w:t></w:r></w:p><w:p><w:pPr><w:jc w:val="both"/></w:pPr><w:r><w:rPr/><w:t xml:space="preserve">2. 片面报道：文章可能只关注了某些方面或数据，而忽略了其他重要因素。这种片面报道可能导致读者对问题的理解不完整或误导。</w:t></w:r></w:p><w:p><w:pPr><w:jc w:val="both"/></w:pPr><w:r><w:rPr/><w:t xml:space="preserve"></w:t></w:r></w:p><w:p><w:pPr><w:jc w:val="both"/></w:pPr><w:r><w:rPr/><w:t xml:space="preserve">3. 无根据的主张：文章中提出的某些主张可能缺乏充分的证据支持。这样的主张应该受到怀疑，并需要更多可靠的数据和研究来支持。</w:t></w:r></w:p><w:p><w:pPr><w:jc w:val="both"/></w:pPr><w:r><w:rPr/><w:t xml:space="preserve"></w:t></w:r></w:p><w:p><w:pPr><w:jc w:val="both"/></w:pPr><w:r><w:rPr/><w:t xml:space="preserve">4. 缺失的考虑点：文章可能没有考虑到一些重要因素或观点。这种缺失可能导致对问题的理解不准确或不全面。</w:t></w:r></w:p><w:p><w:pPr><w:jc w:val="both"/></w:pPr><w:r><w:rPr/><w:t xml:space="preserve"></w:t></w:r></w:p><w:p><w:pPr><w:jc w:val="both"/></w:pPr><w:r><w:rPr/><w:t xml:space="preserve">5. 主张缺失证据：如果文章提出了某些主张但没有提供足够的证据支持，那么读者应该怀疑这些主张的可靠性和有效性。</w:t></w:r></w:p><w:p><w:pPr><w:jc w:val="both"/></w:pPr><w:r><w:rPr/><w:t xml:space="preserve"></w:t></w:r></w:p><w:p><w:pPr><w:jc w:val="both"/></w:pPr><w:r><w:rPr/><w:t xml:space="preserve">6. 未探索的反驳：文章可能没有探索或回应可能存在的反对观点。这种未探索的反驳可能导致读者对问题的理解不完整或片面。</w:t></w:r></w:p><w:p><w:pPr><w:jc w:val="both"/></w:pPr><w:r><w:rPr/><w:t xml:space="preserve"></w:t></w:r></w:p><w:p><w:pPr><w:jc w:val="both"/></w:pPr><w:r><w:rPr/><w:t xml:space="preserve">7. 宣传内容和偏袒：文章可能包含宣传性语言或偏袒特定观点、利益相关方的倾向。这种宣传内容和偏袒可能影响读者对问题的客观认识。</w:t></w:r></w:p><w:p><w:pPr><w:jc w:val="both"/></w:pPr><w:r><w:rPr/><w:t xml:space="preserve"></w:t></w:r></w:p><w:p><w:pPr><w:jc w:val="both"/></w:pPr><w:r><w:rPr/><w:t xml:space="preserve">8. 是否注意到可能的风险：文章是否提及了与研究结果相关的潜在风险或限制？如果没有，读者应该怀疑作者是否全面考虑了问题。</w:t></w:r></w:p><w:p><w:pPr><w:jc w:val="both"/></w:pPr><w:r><w:rPr/><w:t xml:space="preserve"></w:t></w:r></w:p><w:p><w:pPr><w:jc w:val="both"/></w:pPr><w:r><w:rPr/><w:t xml:space="preserve">9. 没有平等地呈现双方：文章是否平等地呈现了不同观点和证据？如果只关注一方或忽略了其他观点，那么读者应该怀疑作者是否具有客观立场。</w:t></w:r></w:p><w:p><w:pPr><w:jc w:val="both"/></w:pPr><w:r><w:rPr/><w:t xml:space="preserve"></w:t></w:r></w:p><w:p><w:pPr><w:jc w:val="both"/></w:pPr><w:r><w:rPr/><w:t xml:space="preserve">总之，进行批判性分析时，需要关注以上问题，并寻找更多可靠的信息和证据来支持自己的判断。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潜在偏见及其来源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
</w:t></w:r></w:p><w:p><w:pPr><w:spacing w:after="0"/><w:numPr><w:ilvl w:val="0"/><w:numId w:val="2"/></w:numPr></w:pPr><w:r><w:rPr/><w:t xml:space="preserve">主张缺失证据
</w:t></w:r></w:p><w:p><w:pPr><w:numPr><w:ilvl w:val="0"/><w:numId w:val="2"/></w:numPr></w:pPr><w:r><w:rPr/><w:t xml:space="preserve">未探索的反驳

通过对这些关键短语的搜索，您可以找到更多相关的信息和观点，以帮助您进行更全面和批判性的分析。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https://www.fullpicture.app/item/aac871bbf5f6e5b4de8f7e100cf209d4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A9A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qikan.cqvip.com/Qikan/Article/ReadIndex?id=7109238302&amp;info=wyp0ng1zolDJxr6BVPX%2FI5JkyWkPz%2B4zyh%2FpYdH04ijCCKpGQzFQow%3D%3D" TargetMode="External"/><Relationship Id="rId8" Type="http://schemas.openxmlformats.org/officeDocument/2006/relationships/hyperlink" Target="https://www.fullpicture.app/item/aac871bbf5f6e5b4de8f7e100cf209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2024-04-22T19:45:58+02:00</dcterms:created>
  <dcterms:modified xsi:type="dcterms:W3CDTF">2024-04-22T19:45:58+02:00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