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Soil Microbiome Influences Grapevine-Associated Microbiota | mBio</w:t>
      </w:r>
      <w:br/>
      <w:hyperlink r:id="rId7" w:history="1">
        <w:r>
          <w:rPr>
            <w:color w:val="2980b9"/>
            <w:u w:val="single"/>
          </w:rPr>
          <w:t xml:space="preserve">https://journals.asm.org/doi/10.1128/mBio.02527-14</w:t>
        </w:r>
      </w:hyperlink>
    </w:p>
    <w:p>
      <w:pPr>
        <w:pStyle w:val="Heading1"/>
      </w:pPr>
      <w:bookmarkStart w:id="2" w:name="_Toc2"/>
      <w:r>
        <w:t>Article summary:</w:t>
      </w:r>
      <w:bookmarkEnd w:id="2"/>
    </w:p>
    <w:p>
      <w:pPr>
        <w:jc w:val="both"/>
      </w:pPr>
      <w:r>
        <w:rPr/>
        <w:t xml:space="preserve">1. 土壤微生物群落对葡萄株相关的微生物群落有影响。研究发现，土壤中的细菌与葡萄株的叶子、花朵和葡萄共享更多的分类单元，而不是彼此之间共享。这表明土壤可能作为细菌库。</w:t>
      </w:r>
    </w:p>
    <w:p>
      <w:pPr>
        <w:jc w:val="both"/>
      </w:pPr>
      <w:r>
        <w:rPr/>
        <w:t xml:space="preserve">2. 葡萄株选择了一部分土壤微生物，包括富含植物生长促进细菌和相关功能基因的根附着菌。除了植物选择压力外，土壤pH和C：N比例也显著影响了土壤和根附着微生物群落的结构。</w:t>
      </w:r>
    </w:p>
    <w:p>
      <w:pPr>
        <w:jc w:val="both"/>
      </w:pPr>
      <w:r>
        <w:rPr/>
        <w:t xml:space="preserve">3. 葡萄园管理和地理因素对葡萄株相关的微生物组合产生显著影响。大部分与器官相关的分类单元源自土壤，并且它们的分布反映了高度局部化的地理因素和葡萄园管理方式。</w:t>
      </w:r>
    </w:p>
    <w:p>
      <w:pPr>
        <w:jc w:val="both"/>
      </w:pPr>
      <w:r>
        <w:rPr/>
        <w:t xml:space="preserve"/>
      </w:r>
    </w:p>
    <w:p>
      <w:pPr>
        <w:jc w:val="both"/>
      </w:pPr>
      <w:r>
        <w:rPr/>
        <w:t xml:space="preserve">总结：本研究发现土壤微生物群落对葡萄株相关的微生物群落具有重要影响，同时还发现土壤pH、C：N比例以及葡萄园管理和地理因素也对微生物组合产生显著影响。这些发现有助于了解和管理葡萄酒的特性。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对于这篇文章的详细批判性分析，需要注意以下几个方面：</w:t>
      </w:r>
    </w:p>
    <w:p>
      <w:pPr>
        <w:jc w:val="both"/>
      </w:pPr>
      <w:r>
        <w:rPr/>
        <w:t xml:space="preserve"/>
      </w:r>
    </w:p>
    <w:p>
      <w:pPr>
        <w:jc w:val="both"/>
      </w:pPr>
      <w:r>
        <w:rPr/>
        <w:t xml:space="preserve">1. 潜在偏见及其来源：首先要考虑作者可能存在的潜在偏见。例如，他们是否有与葡萄酒产业相关的利益关系或资助来源？这可能会影响他们对研究结果的解释和呈现方式。</w:t>
      </w:r>
    </w:p>
    <w:p>
      <w:pPr>
        <w:jc w:val="both"/>
      </w:pPr>
      <w:r>
        <w:rPr/>
        <w:t xml:space="preserve"/>
      </w:r>
    </w:p>
    <w:p>
      <w:pPr>
        <w:jc w:val="both"/>
      </w:pPr>
      <w:r>
        <w:rPr/>
        <w:t xml:space="preserve">2. 片面报道：文章是否只报道了支持其观点的数据和结果，而忽略了其他可能存在的解释或证据？是否有其他研究结果与该研究相矛盾？</w:t>
      </w:r>
    </w:p>
    <w:p>
      <w:pPr>
        <w:jc w:val="both"/>
      </w:pPr>
      <w:r>
        <w:rPr/>
        <w:t xml:space="preserve"/>
      </w:r>
    </w:p>
    <w:p>
      <w:pPr>
        <w:jc w:val="both"/>
      </w:pPr>
      <w:r>
        <w:rPr/>
        <w:t xml:space="preserve">3. 无根据的主张：文章中是否提出了一些没有足够证据支持的主张？是否有其他研究可以提供更全面、可靠的证据来支持或反驳这些主张？</w:t>
      </w:r>
    </w:p>
    <w:p>
      <w:pPr>
        <w:jc w:val="both"/>
      </w:pPr>
      <w:r>
        <w:rPr/>
        <w:t xml:space="preserve"/>
      </w:r>
    </w:p>
    <w:p>
      <w:pPr>
        <w:jc w:val="both"/>
      </w:pPr>
      <w:r>
        <w:rPr/>
        <w:t xml:space="preserve">4. 缺失的考虑点：文章是否忽略了一些重要的考虑因素？例如，它是否考虑了其他环境因素对葡萄酒品质和产量的影响？是否考虑了不同地理区域和气候条件下葡萄酒微生物群落的差异？</w:t>
      </w:r>
    </w:p>
    <w:p>
      <w:pPr>
        <w:jc w:val="both"/>
      </w:pPr>
      <w:r>
        <w:rPr/>
        <w:t xml:space="preserve"/>
      </w:r>
    </w:p>
    <w:p>
      <w:pPr>
        <w:jc w:val="both"/>
      </w:pPr>
      <w:r>
        <w:rPr/>
        <w:t xml:space="preserve">5. 所提出主张的缺失证据：文章中所提出的一些主张是否有足够的证据来支持？作者是否提供了实验证据或其他研究结果来支持他们的观点？</w:t>
      </w:r>
    </w:p>
    <w:p>
      <w:pPr>
        <w:jc w:val="both"/>
      </w:pPr>
      <w:r>
        <w:rPr/>
        <w:t xml:space="preserve"/>
      </w:r>
    </w:p>
    <w:p>
      <w:pPr>
        <w:jc w:val="both"/>
      </w:pPr>
      <w:r>
        <w:rPr/>
        <w:t xml:space="preserve">6. 未探索的反驳：文章是否提供了对其观点的可能反驳或争议观点的讨论？是否有其他研究结果或专家意见与该研究相悖？</w:t>
      </w:r>
    </w:p>
    <w:p>
      <w:pPr>
        <w:jc w:val="both"/>
      </w:pPr>
      <w:r>
        <w:rPr/>
        <w:t xml:space="preserve"/>
      </w:r>
    </w:p>
    <w:p>
      <w:pPr>
        <w:jc w:val="both"/>
      </w:pPr>
      <w:r>
        <w:rPr/>
        <w:t xml:space="preserve">7. 宣传内容和偏袒：文章是否存在宣传内容或对某个特定观点的偏袒？作者是否提供了客观、中立的分析和解释？</w:t>
      </w:r>
    </w:p>
    <w:p>
      <w:pPr>
        <w:jc w:val="both"/>
      </w:pPr>
      <w:r>
        <w:rPr/>
        <w:t xml:space="preserve"/>
      </w:r>
    </w:p>
    <w:p>
      <w:pPr>
        <w:jc w:val="both"/>
      </w:pPr>
      <w:r>
        <w:rPr/>
        <w:t xml:space="preserve">8. 是否注意到可能的风险：文章是否提及了与该研究相关的潜在风险或限制？例如，样本数量不足、方法局限性等。</w:t>
      </w:r>
    </w:p>
    <w:p>
      <w:pPr>
        <w:jc w:val="both"/>
      </w:pPr>
      <w:r>
        <w:rPr/>
        <w:t xml:space="preserve"/>
      </w:r>
    </w:p>
    <w:p>
      <w:pPr>
        <w:jc w:val="both"/>
      </w:pPr>
      <w:r>
        <w:rPr/>
        <w:t xml:space="preserve">9. 平等地呈现双方：文章是否平等地呈现了不同观点和证据？是否存在对其他观点的扭曲或忽视？</w:t>
      </w:r>
    </w:p>
    <w:p>
      <w:pPr>
        <w:jc w:val="both"/>
      </w:pPr>
      <w:r>
        <w:rPr/>
        <w:t xml:space="preserve"/>
      </w:r>
    </w:p>
    <w:p>
      <w:pPr>
        <w:jc w:val="both"/>
      </w:pPr>
      <w:r>
        <w:rPr/>
        <w:t xml:space="preserve">通过对这些方面进行详细分析，可以更全面地评估这篇文章的可靠性和科学价值。</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https://www.fullpicture.app/item/a985b0b2efd49c7b5c42b2ee93b93d68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E3AF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sm.org/doi/10.1128/mBio.02527-14" TargetMode="External"/><Relationship Id="rId8" Type="http://schemas.openxmlformats.org/officeDocument/2006/relationships/hyperlink" Target="https://www.fullpicture.app/item/a985b0b2efd49c7b5c42b2ee93b93d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2024-03-10T16:59:30+01:00</dcterms:created>
  <dcterms:modified xsi:type="dcterms:W3CDTF">2024-03-10T16:59:30+01:00</dcterms:modified>
</cp:coreProperties>
</file>

<file path=docProps/custom.xml><?xml version="1.0" encoding="utf-8"?>
<Properties xmlns="http://schemas.openxmlformats.org/officeDocument/2006/custom-properties" xmlns:vt="http://schemas.openxmlformats.org/officeDocument/2006/docPropsVTypes"/>
</file>