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Content</w:t>
      </w:r>
      <w:br/>
      <w:hyperlink r:id="rId7" w:history="1">
        <w:r>
          <w:rPr>
            <w:color w:val="2980b9"/>
            <w:u w:val="single"/>
          </w:rPr>
          <w:t xml:space="preserve">https://online.uwl.ac.uk/ultra/courses/_187214_1/cl/outline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NCB's preparation for the End Point Assessment, which will take place from 13th February 2023 to 9th June 2023.</w:t>
      </w:r>
    </w:p>
    <w:p>
      <w:pPr>
        <w:jc w:val="both"/>
      </w:pPr>
      <w:r>
        <w:rPr/>
        <w:t xml:space="preserve">2. The NCB is likely taking steps to ensure that all necessary resources and materials are available for a successful assessment process.</w:t>
      </w:r>
    </w:p>
    <w:p>
      <w:pPr>
        <w:jc w:val="both"/>
      </w:pPr>
      <w:r>
        <w:rPr/>
        <w:t xml:space="preserve">3. The article does not provide specific details about the nature of the End Point Assessment or the specific preparations being made by the NCB.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without the actual content of the article, it is not possible to provide a detailed critical analysis. The provided text seems to be a placeholder or an error in the source code. Please provide the actual content of the article for a thorough analysis.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[topic]
</w:t>
      </w:r>
    </w:p>
    <w:p>
      <w:pPr>
        <w:spacing w:after="0"/>
        <w:numPr>
          <w:ilvl w:val="0"/>
          <w:numId w:val="2"/>
        </w:numPr>
      </w:pPr>
      <w:r>
        <w:rPr/>
        <w:t xml:space="preserve">In-depth analysis of [topic]
</w:t>
      </w:r>
    </w:p>
    <w:p>
      <w:pPr>
        <w:spacing w:after="0"/>
        <w:numPr>
          <w:ilvl w:val="0"/>
          <w:numId w:val="2"/>
        </w:numPr>
      </w:pPr>
      <w:r>
        <w:rPr/>
        <w:t xml:space="preserve">Detailed discussion on [topic]
</w:t>
      </w:r>
    </w:p>
    <w:p>
      <w:pPr>
        <w:spacing w:after="0"/>
        <w:numPr>
          <w:ilvl w:val="0"/>
          <w:numId w:val="2"/>
        </w:numPr>
      </w:pPr>
      <w:r>
        <w:rPr/>
        <w:t xml:space="preserve">Key points about [topic]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[topic] in depth
</w:t>
      </w:r>
    </w:p>
    <w:p>
      <w:pPr>
        <w:numPr>
          <w:ilvl w:val="0"/>
          <w:numId w:val="2"/>
        </w:numPr>
      </w:pPr>
      <w:r>
        <w:rPr/>
        <w:t xml:space="preserve">Comprehensive review of [topic]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https://www.fullpicture.app/item/a958ddcba23af917e948826265b768fb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3D5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.uwl.ac.uk/ultra/courses/_187214_1/cl/outline" TargetMode="External"/><Relationship Id="rId8" Type="http://schemas.openxmlformats.org/officeDocument/2006/relationships/hyperlink" Target="https://www.fullpicture.app/item/a958ddcba23af917e948826265b768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2023-12-12T22:31:42+01:00</dcterms:created>
  <dcterms:modified xsi:type="dcterms:W3CDTF">2023-12-12T22:31:42+01:00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