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Mechanical forces direct stem cell behaviour in development and regeneration - PMC</w:t>
      </w:r>
      <w:br/>
      <w:hyperlink r:id="rId7" w:history="1">
        <w:r>
          <w:rPr>
            <w:color w:val="2980b9"/>
            <w:u w:val="single"/>
          </w:rPr>
          <w:t xml:space="preserve">https://www.ncbi.nlm.nih.gov/pmc/articles/PMC5803560/</w:t>
        </w:r>
      </w:hyperlink>
    </w:p>
    <w:p>
      <w:pPr>
        <w:pStyle w:val="Heading1"/>
      </w:pPr>
      <w:bookmarkStart w:id="2" w:name="_Toc2"/>
      <w:r>
        <w:t>Article summary:</w:t>
      </w:r>
      <w:bookmarkEnd w:id="2"/>
    </w:p>
    <w:p>
      <w:pPr>
        <w:jc w:val="both"/>
      </w:pPr>
      <w:r>
        <w:rPr/>
        <w:t xml:space="preserve">1. 机械力对干细胞的行为具有指导作用，影响发育和再生过程。</w:t>
      </w:r>
    </w:p>
    <w:p>
      <w:pPr>
        <w:jc w:val="both"/>
      </w:pPr>
      <w:r>
        <w:rPr/>
        <w:t xml:space="preserve">2. 在胚胎发育中，机械力参与了组织形态和器官生成。</w:t>
      </w:r>
    </w:p>
    <w:p>
      <w:pPr>
        <w:jc w:val="both"/>
      </w:pPr>
      <w:r>
        <w:rPr/>
        <w:t xml:space="preserve">3. 干细胞在体内和体外环境中受到机械和物理信号的调控，这些信号影响其分化和功能。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机械力如何指导干细胞行为在发育和再生过程中的作用进行了探讨，但存在一些潜在的偏见和局限性。首先，文章似乎过于强调了机械力在干细胞功能中的重要性，而忽略了其他因素的作用。干细胞的行为受到多种因素的影响，包括化学信、基因表达、细胞间相互作用等而本文似乎将机械力视为唯一决定因素。</w:t>
      </w:r>
    </w:p>
    <w:p>
      <w:pPr>
        <w:jc w:val="both"/>
      </w:pPr>
      <w:r>
        <w:rPr/>
        <w:t xml:space="preserve"/>
      </w:r>
    </w:p>
    <w:p>
      <w:pPr>
        <w:jc w:val="both"/>
      </w:pPr>
      <w:r>
        <w:rPr/>
        <w:t xml:space="preserve">其次，文章没有提供足够的证据来支持其主张。虽然提到了一些机械力对干细胞行为产生影响的机制，但缺乏具体实验数据或研究结果来证明这些观点。缺乏实验证据可能会导致读者对文章内容的怀疑。</w:t>
      </w:r>
    </w:p>
    <w:p>
      <w:pPr>
        <w:jc w:val="both"/>
      </w:pPr>
      <w:r>
        <w:rPr/>
        <w:t xml:space="preserve"/>
      </w:r>
    </w:p>
    <w:p>
      <w:pPr>
        <w:jc w:val="both"/>
      </w:pPr>
      <w:r>
        <w:rPr/>
        <w:t xml:space="preserve">此外，文章未探讨可能存在的风险或负面影响。虽然强调了机械力对干细胞功能的重要性，但并未提及可能由于不当应用机械力而导致的损害或异常情况。在探讨干细胞应用于再生医学时，必须考虑到所有潜在风险，并提出相应的解决方案。</w:t>
      </w:r>
    </w:p>
    <w:p>
      <w:pPr>
        <w:jc w:val="both"/>
      </w:pPr>
      <w:r>
        <w:rPr/>
        <w:t xml:space="preserve"/>
      </w:r>
    </w:p>
    <w:p>
      <w:pPr>
        <w:jc w:val="both"/>
      </w:pPr>
      <w:r>
        <w:rPr/>
        <w:t xml:space="preserve">总体而言，这篇文章在探讨机械力对干细胞行为影响方面提供了一些有价值的信息，但也存在着偏见、片面报道和缺失考虑点等问题。进一步研究和全面分析是必要的，以更好地理解干细胞与机械力之间复杂的关系。</w:t>
      </w:r>
    </w:p>
    <w:p>
      <w:pPr>
        <w:pStyle w:val="Heading1"/>
      </w:pPr>
      <w:bookmarkStart w:id="5" w:name="_Toc5"/>
      <w:r>
        <w:t>Topics for further research:</w:t>
      </w:r>
      <w:bookmarkEnd w:id="5"/>
    </w:p>
    <w:p>
      <w:pPr>
        <w:spacing w:after="0"/>
        <w:numPr>
          <w:ilvl w:val="0"/>
          <w:numId w:val="2"/>
        </w:numPr>
      </w:pPr>
      <w:r>
        <w:rPr/>
        <w:t xml:space="preserve">其他因素对干细胞行为的影响
</w:t>
      </w:r>
    </w:p>
    <w:p>
      <w:pPr>
        <w:spacing w:after="0"/>
        <w:numPr>
          <w:ilvl w:val="0"/>
          <w:numId w:val="2"/>
        </w:numPr>
      </w:pPr>
      <w:r>
        <w:rPr/>
        <w:t xml:space="preserve">缺乏实验证据支持机械力的作用
</w:t>
      </w:r>
    </w:p>
    <w:p>
      <w:pPr>
        <w:spacing w:after="0"/>
        <w:numPr>
          <w:ilvl w:val="0"/>
          <w:numId w:val="2"/>
        </w:numPr>
      </w:pPr>
      <w:r>
        <w:rPr/>
        <w:t xml:space="preserve">潜在的风险和负面影响
</w:t>
      </w:r>
    </w:p>
    <w:p>
      <w:pPr>
        <w:spacing w:after="0"/>
        <w:numPr>
          <w:ilvl w:val="0"/>
          <w:numId w:val="2"/>
        </w:numPr>
      </w:pPr>
      <w:r>
        <w:rPr/>
        <w:t xml:space="preserve">干细胞再生医学中的应用
</w:t>
      </w:r>
    </w:p>
    <w:p>
      <w:pPr>
        <w:spacing w:after="0"/>
        <w:numPr>
          <w:ilvl w:val="0"/>
          <w:numId w:val="2"/>
        </w:numPr>
      </w:pPr>
      <w:r>
        <w:rPr/>
        <w:t xml:space="preserve">机械力不当应用可能导致的损害
</w:t>
      </w:r>
    </w:p>
    <w:p>
      <w:pPr>
        <w:numPr>
          <w:ilvl w:val="0"/>
          <w:numId w:val="2"/>
        </w:numPr>
      </w:pPr>
      <w:r>
        <w:rPr/>
        <w:t xml:space="preserve">需要进一步研究和全面分析的必要性</w:t>
      </w:r>
    </w:p>
    <w:p>
      <w:pPr>
        <w:pStyle w:val="Heading1"/>
      </w:pPr>
      <w:bookmarkStart w:id="6" w:name="_Toc6"/>
      <w:r>
        <w:t>Report location:</w:t>
      </w:r>
      <w:bookmarkEnd w:id="6"/>
    </w:p>
    <w:p>
      <w:hyperlink r:id="rId8" w:history="1">
        <w:r>
          <w:rPr>
            <w:color w:val="2980b9"/>
            <w:u w:val="single"/>
          </w:rPr>
          <w:t xml:space="preserve">https://www.fullpicture.app/item/a8b8d3ff3b3ae9d1b3c2efa38947bae3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67E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803560/" TargetMode="External"/><Relationship Id="rId8" Type="http://schemas.openxmlformats.org/officeDocument/2006/relationships/hyperlink" Target="https://www.fullpicture.app/item/a8b8d3ff3b3ae9d1b3c2efa38947ba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2024-03-07T14:59:54+01:00</dcterms:created>
  <dcterms:modified xsi:type="dcterms:W3CDTF">2024-03-07T14:59:54+01:00</dcterms:modified>
</cp:coreProperties>
</file>

<file path=docProps/custom.xml><?xml version="1.0" encoding="utf-8"?>
<Properties xmlns="http://schemas.openxmlformats.org/officeDocument/2006/custom-properties" xmlns:vt="http://schemas.openxmlformats.org/officeDocument/2006/docPropsVTypes"/>
</file>