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Motivation for becoming a teacher and engagement with the profession: Evidence from different contexts - ScienceDirect</w:t>
      </w:r>
      <w:br/>
      <w:hyperlink r:id="rId7" w:history="1">
        <w:r>
          <w:rPr>
            <w:color w:val="2980b9"/>
            <w:u w:val="single"/>
          </w:rPr>
          <w:t xml:space="preserve">https://www.sciencedirect.com/science/article/pii/S0883035513001195</w:t>
        </w:r>
      </w:hyperlink>
    </w:p>
    <w:p>
      <w:pPr>
        <w:pStyle w:val="Heading1"/>
      </w:pPr>
      <w:bookmarkStart w:id="2" w:name="_Toc2"/>
      <w:r>
        <w:t>Article summary:</w:t>
      </w:r>
      <w:bookmarkEnd w:id="2"/>
    </w:p>
    <w:p>
      <w:pPr>
        <w:jc w:val="both"/>
      </w:pPr>
      <w:r>
        <w:rPr/>
        <w:t xml:space="preserve">1. The article explores the motivation behind individuals choosing to become teachers and their level of engagement with the profession.</w:t>
      </w:r>
    </w:p>
    <w:p>
      <w:pPr>
        <w:jc w:val="both"/>
      </w:pPr>
      <w:r>
        <w:rPr/>
        <w:t xml:space="preserve">2. It presents evidence from different contexts, highlighting the factors that influence individuals' decision to become teachers.</w:t>
      </w:r>
    </w:p>
    <w:p>
      <w:pPr>
        <w:jc w:val="both"/>
      </w:pPr>
      <w:r>
        <w:rPr/>
        <w:t xml:space="preserve">3. The article emphasizes the importance of understanding teacher motivation and engagement in order to improve recruitment and retention in the teaching profession.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Motivation for becoming a teacher and engagement with the profession: Evidence from different contexts - ScienceDirect</w:t>
      </w:r>
    </w:p>
    <w:p>
      <w:pPr>
        <w:jc w:val="both"/>
      </w:pPr>
      <w:r>
        <w:rPr/>
        <w:t xml:space="preserve"/>
      </w:r>
    </w:p>
    <w:p>
      <w:pPr>
        <w:jc w:val="both"/>
      </w:pPr>
      <w:r>
        <w:rPr/>
        <w:t xml:space="preserve">Critical Analysis:</w:t>
      </w:r>
    </w:p>
    <w:p>
      <w:pPr>
        <w:jc w:val="both"/>
      </w:pPr>
      <w:r>
        <w:rPr/>
        <w:t xml:space="preserve"/>
      </w:r>
    </w:p>
    <w:p>
      <w:pPr>
        <w:jc w:val="both"/>
      </w:pPr>
      <w:r>
        <w:rPr/>
        <w:t xml:space="preserve">The article titled "Motivation for becoming a teacher and engagement with the profession: Evidence from different contexts" aims to explore the motivations behind individuals choosing teaching as a profession and their subsequent engagement with it. While the article provides valuable insights into this topic, there are certain biases, missing points of consideration, and unsupported claims that need to be addressed.</w:t>
      </w:r>
    </w:p>
    <w:p>
      <w:pPr>
        <w:jc w:val="both"/>
      </w:pPr>
      <w:r>
        <w:rPr/>
        <w:t xml:space="preserve"/>
      </w:r>
    </w:p>
    <w:p>
      <w:pPr>
        <w:jc w:val="both"/>
      </w:pPr>
      <w:r>
        <w:rPr/>
        <w:t xml:space="preserve">One potential bias in the article is its focus on positive aspects of teaching motivation and engagement. The authors primarily highlight intrinsic factors such as personal fulfillment, passion for education, and desire to make a difference in students' lives. This one-sided reporting fails to acknowledge other possible motivations, such as external factors like job security or financial stability. By not considering these alternative perspectives, the article presents an incomplete picture of teachers' motivations.</w:t>
      </w:r>
    </w:p>
    <w:p>
      <w:pPr>
        <w:jc w:val="both"/>
      </w:pPr>
      <w:r>
        <w:rPr/>
        <w:t xml:space="preserve"/>
      </w:r>
    </w:p>
    <w:p>
      <w:pPr>
        <w:jc w:val="both"/>
      </w:pPr>
      <w:r>
        <w:rPr/>
        <w:t xml:space="preserve">Furthermore, the article lacks sufficient evidence to support some of its claims. For instance, it suggests that teachers who are motivated by intrinsic factors tend to be more engaged in their profession. However, no empirical data or research studies are provided to substantiate this claim. Without supporting evidence, these assertions remain speculative and weaken the overall credibility of the article.</w:t>
      </w:r>
    </w:p>
    <w:p>
      <w:pPr>
        <w:jc w:val="both"/>
      </w:pPr>
      <w:r>
        <w:rPr/>
        <w:t xml:space="preserve"/>
      </w:r>
    </w:p>
    <w:p>
      <w:pPr>
        <w:jc w:val="both"/>
      </w:pPr>
      <w:r>
        <w:rPr/>
        <w:t xml:space="preserve">Additionally, there are several missing points of consideration that limit the scope of the analysis. The article does not address potential differences in motivation and engagement among teachers working in various educational contexts (e.g., public schools vs. private schools). Such variations could significantly impact teachers' experiences and should have been explored to provide a comprehensive understanding.</w:t>
      </w:r>
    </w:p>
    <w:p>
      <w:pPr>
        <w:jc w:val="both"/>
      </w:pPr>
      <w:r>
        <w:rPr/>
        <w:t xml:space="preserve"/>
      </w:r>
    </w:p>
    <w:p>
      <w:pPr>
        <w:jc w:val="both"/>
      </w:pPr>
      <w:r>
        <w:rPr/>
        <w:t xml:space="preserve">Moreover, unexplored counterarguments weaken the objectivity of the article. It fails to acknowledge that external factors like low salaries or lack of resources can negatively impact teachers' motivation and engagement levels. By neglecting these counterarguments, the authors present a biased view that solely focuses on internal motivations without considering external influences.</w:t>
      </w:r>
    </w:p>
    <w:p>
      <w:pPr>
        <w:jc w:val="both"/>
      </w:pPr>
      <w:r>
        <w:rPr/>
        <w:t xml:space="preserve"/>
      </w:r>
    </w:p>
    <w:p>
      <w:pPr>
        <w:jc w:val="both"/>
      </w:pPr>
      <w:r>
        <w:rPr/>
        <w:t xml:space="preserve">The promotional content within this article is another concern. While the title suggests an evidence-based exploration, the article often reads like a promotional piece for teaching as a profession. It emphasizes the positive aspects of teaching without adequately addressing potential challenges or drawbacks. This partiality undermines the credibility of the article and raises questions about its objectivity.</w:t>
      </w:r>
    </w:p>
    <w:p>
      <w:pPr>
        <w:jc w:val="both"/>
      </w:pPr>
      <w:r>
        <w:rPr/>
        <w:t xml:space="preserve"/>
      </w:r>
    </w:p>
    <w:p>
      <w:pPr>
        <w:jc w:val="both"/>
      </w:pPr>
      <w:r>
        <w:rPr/>
        <w:t xml:space="preserve">Furthermore, possible risks associated with teaching are not adequately noted in the article. Teaching can be a demanding and stressful profession, but this aspect is largely overlooked. By failing to acknowledge these risks, the article presents an overly optimistic view that may mislead readers who are considering a career in teaching.</w:t>
      </w:r>
    </w:p>
    <w:p>
      <w:pPr>
        <w:jc w:val="both"/>
      </w:pPr>
      <w:r>
        <w:rPr/>
        <w:t xml:space="preserve"/>
      </w:r>
    </w:p>
    <w:p>
      <w:pPr>
        <w:jc w:val="both"/>
      </w:pPr>
      <w:r>
        <w:rPr/>
        <w:t xml:space="preserve">Lastly, there is an imbalance in presenting both sides of the argument. The article predominantly focuses on positive motivations and engagement with teaching while neglecting to explore potential negative factors that could impact motivation and engagement levels. This lack of balance limits the overall validity and reliability of the article's findings.</w:t>
      </w:r>
    </w:p>
    <w:p>
      <w:pPr>
        <w:jc w:val="both"/>
      </w:pPr>
      <w:r>
        <w:rPr/>
        <w:t xml:space="preserve"/>
      </w:r>
    </w:p>
    <w:p>
      <w:pPr>
        <w:jc w:val="both"/>
      </w:pPr>
      <w:r>
        <w:rPr/>
        <w:t xml:space="preserve">In conclusion, while "Motivation for becoming a teacher and engagement with the profession: Evidence from different contexts" provides valuable insights into teachers' motivations and engagement, it suffers from biases, unsupported claims, missing points of consideration, unexplored counterarguments, promotional content, partiality, failure to note possible risks, and an imbalance in presenting both sides equally. Addressing these issues would enhance the credibility and objectivity of the article's findings.</w:t>
      </w:r>
    </w:p>
    <w:p>
      <w:pPr>
        <w:pStyle w:val="Heading1"/>
      </w:pPr>
      <w:bookmarkStart w:id="5" w:name="_Toc5"/>
      <w:r>
        <w:t>Topics for further research:</w:t>
      </w:r>
      <w:bookmarkEnd w:id="5"/>
    </w:p>
    <w:p>
      <w:pPr>
        <w:spacing w:after="0"/>
        <w:numPr>
          <w:ilvl w:val="0"/>
          <w:numId w:val="2"/>
        </w:numPr>
      </w:pPr>
      <w:r>
        <w:rPr/>
        <w:t xml:space="preserve">Factors influencing teacher motivation and engagement in different educational contexts
</w:t>
      </w:r>
    </w:p>
    <w:p>
      <w:pPr>
        <w:spacing w:after="0"/>
        <w:numPr>
          <w:ilvl w:val="0"/>
          <w:numId w:val="2"/>
        </w:numPr>
      </w:pPr>
      <w:r>
        <w:rPr/>
        <w:t xml:space="preserve">Impact of external factors on teacher motivation and engagement levels
</w:t>
      </w:r>
    </w:p>
    <w:p>
      <w:pPr>
        <w:spacing w:after="0"/>
        <w:numPr>
          <w:ilvl w:val="0"/>
          <w:numId w:val="2"/>
        </w:numPr>
      </w:pPr>
      <w:r>
        <w:rPr/>
        <w:t xml:space="preserve">Challenges and drawbacks of a career in teaching
</w:t>
      </w:r>
    </w:p>
    <w:p>
      <w:pPr>
        <w:spacing w:after="0"/>
        <w:numPr>
          <w:ilvl w:val="0"/>
          <w:numId w:val="2"/>
        </w:numPr>
      </w:pPr>
      <w:r>
        <w:rPr/>
        <w:t xml:space="preserve">Stress and burnout in the teaching profession
</w:t>
      </w:r>
    </w:p>
    <w:p>
      <w:pPr>
        <w:spacing w:after="0"/>
        <w:numPr>
          <w:ilvl w:val="0"/>
          <w:numId w:val="2"/>
        </w:numPr>
      </w:pPr>
      <w:r>
        <w:rPr/>
        <w:t xml:space="preserve">Differences in motivation and engagement between public and private school teachers
</w:t>
      </w:r>
    </w:p>
    <w:p>
      <w:pPr>
        <w:numPr>
          <w:ilvl w:val="0"/>
          <w:numId w:val="2"/>
        </w:numPr>
      </w:pPr>
      <w:r>
        <w:rPr/>
        <w:t xml:space="preserve">Research on the relationship between intrinsic motivation and teacher engagement</w:t>
      </w:r>
    </w:p>
    <w:p>
      <w:pPr>
        <w:pStyle w:val="Heading1"/>
      </w:pPr>
      <w:bookmarkStart w:id="6" w:name="_Toc6"/>
      <w:r>
        <w:t>Report location:</w:t>
      </w:r>
      <w:bookmarkEnd w:id="6"/>
    </w:p>
    <w:p>
      <w:hyperlink r:id="rId8" w:history="1">
        <w:r>
          <w:rPr>
            <w:color w:val="2980b9"/>
            <w:u w:val="single"/>
          </w:rPr>
          <w:t xml:space="preserve">https://www.fullpicture.app/item/a825c97170a510a18374ce220bc3245c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7E5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3035513001195" TargetMode="External"/><Relationship Id="rId8" Type="http://schemas.openxmlformats.org/officeDocument/2006/relationships/hyperlink" Target="https://www.fullpicture.app/item/a825c97170a510a18374ce220bc324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2023-12-12T10:25:55+01:00</dcterms:created>
  <dcterms:modified xsi:type="dcterms:W3CDTF">2023-12-12T10:25:55+01:00</dcterms:modified>
</cp:coreProperties>
</file>

<file path=docProps/custom.xml><?xml version="1.0" encoding="utf-8"?>
<Properties xmlns="http://schemas.openxmlformats.org/officeDocument/2006/custom-properties" xmlns:vt="http://schemas.openxmlformats.org/officeDocument/2006/docPropsVTypes"/>
</file>