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gas sensing mechanism of porous metal oxide semiconductor sensor based on finite element analysis | Scientific Reports</w:t>
      </w:r>
      <w:br/>
      <w:hyperlink r:id="rId7" w:history="1">
        <w:r>
          <w:rPr>
            <w:color w:val="2980b9"/>
            <w:u w:val="single"/>
          </w:rPr>
          <w:t xml:space="preserve">https://www.nature.com/articles/s41598-021-96591-2</w:t>
        </w:r>
      </w:hyperlink>
    </w:p>
    <w:p>
      <w:pPr>
        <w:pStyle w:val="Heading1"/>
      </w:pPr>
      <w:bookmarkStart w:id="2" w:name="_Toc2"/>
      <w:r>
        <w:t>Article summary:</w:t>
      </w:r>
      <w:bookmarkEnd w:id="2"/>
    </w:p>
    <w:p>
      <w:pPr>
        <w:jc w:val="both"/>
      </w:pPr>
      <w:r>
        <w:rPr/>
        <w:t xml:space="preserve">1. MOS gas sensors have been extensively studied in terms of preparation methods and sensing mechanisms, with a focus on enhancing response and selectivity to target gases.</w:t>
      </w:r>
    </w:p>
    <w:p>
      <w:pPr>
        <w:jc w:val="both"/>
      </w:pPr>
      <w:r>
        <w:rPr/>
        <w:t xml:space="preserve">2. Finite element analysis (FEA) can effectively simulate the time-response characteristics of MOS gas sensors, helping to address issues related to low efficiency and high complexity in sensor preparation.</w:t>
      </w:r>
    </w:p>
    <w:p>
      <w:pPr>
        <w:jc w:val="both"/>
      </w:pPr>
      <w:r>
        <w:rPr/>
        <w:t xml:space="preserve">3. The FEA model incorporates the surface oxygen ion dynamic adjustment model, temperature transfer, conductivity model, mass transfer, and permeation effect to accurately simulate the sensor's time response curve and provide guidance for sensor design and manufacture.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偏见及其来源：文章没有明确提到作者的背景和利益相关方。这可能导致潜在的偏见，例如作者可能有与特定厂商或技术相关的利益冲突。</w:t>
      </w:r>
    </w:p>
    <w:p>
      <w:pPr>
        <w:jc w:val="both"/>
      </w:pPr>
      <w:r>
        <w:rPr/>
        <w:t xml:space="preserve"/>
      </w:r>
    </w:p>
    <w:p>
      <w:pPr>
        <w:jc w:val="both"/>
      </w:pPr>
      <w:r>
        <w:rPr/>
        <w:t xml:space="preserve">2. 片面报道：文章只关注了MOS气体传感器的优点和应用前景，而忽略了其他类型气体传感器的存在和优势。这种片面报道可能会给读者带来误导。</w:t>
      </w:r>
    </w:p>
    <w:p>
      <w:pPr>
        <w:jc w:val="both"/>
      </w:pPr>
      <w:r>
        <w:rPr/>
        <w:t xml:space="preserve"/>
      </w:r>
    </w:p>
    <w:p>
      <w:pPr>
        <w:jc w:val="both"/>
      </w:pPr>
      <w:r>
        <w:rPr/>
        <w:t xml:space="preserve">3. 无根据的主张：文章中提到了一些关于MOS气体传感器性能影响因素的主张，但没有提供足够的证据支持这些主张。例如，文章声称氧离子浓度与退火温度和贵金属掺杂有关，但没有引用具体研究结果来支持这个说法。</w:t>
      </w:r>
    </w:p>
    <w:p>
      <w:pPr>
        <w:jc w:val="both"/>
      </w:pPr>
      <w:r>
        <w:rPr/>
        <w:t xml:space="preserve"/>
      </w:r>
    </w:p>
    <w:p>
      <w:pPr>
        <w:jc w:val="both"/>
      </w:pPr>
      <w:r>
        <w:rPr/>
        <w:t xml:space="preserve">4. 缺失的考虑点：文章没有讨论MOS气体传感器可能面临的挑战和限制。例如，是否存在特定环境条件下传感器性能不稳定或失效的情况？这些问题对于读者全面了解该技术的可行性非常重要。</w:t>
      </w:r>
    </w:p>
    <w:p>
      <w:pPr>
        <w:jc w:val="both"/>
      </w:pPr>
      <w:r>
        <w:rPr/>
        <w:t xml:space="preserve"/>
      </w:r>
    </w:p>
    <w:p>
      <w:pPr>
        <w:jc w:val="both"/>
      </w:pPr>
      <w:r>
        <w:rPr/>
        <w:t xml:space="preserve">5. 所提出主张的缺失证据：文章中提到了模拟结果与实验结果的一致性，但没有提供详细的数据或图表来支持这个主张。读者无法验证作者所声称的模拟方法的准确性和可靠性。</w:t>
      </w:r>
    </w:p>
    <w:p>
      <w:pPr>
        <w:jc w:val="both"/>
      </w:pPr>
      <w:r>
        <w:rPr/>
        <w:t xml:space="preserve"/>
      </w:r>
    </w:p>
    <w:p>
      <w:pPr>
        <w:jc w:val="both"/>
      </w:pPr>
      <w:r>
        <w:rPr/>
        <w:t xml:space="preserve">6. 未探索的反驳：文章没有探讨可能存在的批评观点或对MOS气体传感器技术进行反驳。这种单方面的陈述可能会给读者留下不完整或片面的印象。</w:t>
      </w:r>
    </w:p>
    <w:p>
      <w:pPr>
        <w:jc w:val="both"/>
      </w:pPr>
      <w:r>
        <w:rPr/>
        <w:t xml:space="preserve"/>
      </w:r>
    </w:p>
    <w:p>
      <w:pPr>
        <w:jc w:val="both"/>
      </w:pPr>
      <w:r>
        <w:rPr/>
        <w:t xml:space="preserve">7. 宣传内容：文章中使用了一些宣传性语言，例如“令人惊叹的一致性”和“有用指导”。这种宣传内容可能会影响读者对该研究结果的客观评估。</w:t>
      </w:r>
    </w:p>
    <w:p>
      <w:pPr>
        <w:jc w:val="both"/>
      </w:pPr>
      <w:r>
        <w:rPr/>
        <w:t xml:space="preserve"/>
      </w:r>
    </w:p>
    <w:p>
      <w:pPr>
        <w:jc w:val="both"/>
      </w:pPr>
      <w:r>
        <w:rPr/>
        <w:t xml:space="preserve">8. 偏袒：文章没有平等地呈现MOS气体传感器与其他类型气体传感器之间的比较。这种偏袒可能会导致读者对该技术过于乐观或不全面地理解。</w:t>
      </w:r>
    </w:p>
    <w:p>
      <w:pPr>
        <w:jc w:val="both"/>
      </w:pPr>
      <w:r>
        <w:rPr/>
        <w:t xml:space="preserve"/>
      </w:r>
    </w:p>
    <w:p>
      <w:pPr>
        <w:jc w:val="both"/>
      </w:pPr>
      <w:r>
        <w:rPr/>
        <w:t xml:space="preserve">9. 是否注意到可能的风险：文章没有明确讨论MOS气体传感器可能存在的潜在风险，例如误报率、灵敏度损失等。这种缺失可能使读者对该技术的实际应用情况产生误解。</w:t>
      </w:r>
    </w:p>
    <w:p>
      <w:pPr>
        <w:jc w:val="both"/>
      </w:pPr>
      <w:r>
        <w:rPr/>
        <w:t xml:space="preserve"/>
      </w:r>
    </w:p>
    <w:p>
      <w:pPr>
        <w:jc w:val="both"/>
      </w:pPr>
      <w:r>
        <w:rPr/>
        <w:t xml:space="preserve">总之，上述文章在描述MOS气体传感器时存在一些问题，包括偏见、片面报道、无根据的主张、缺失的考虑点和证据，以及未探索的反驳。读者在阅读和评估该文章时应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其他类型气体传感器的存在和优势
</w:t>
      </w:r>
    </w:p>
    <w:p>
      <w:pPr>
        <w:spacing w:after="0"/>
        <w:numPr>
          <w:ilvl w:val="0"/>
          <w:numId w:val="2"/>
        </w:numPr>
      </w:pPr>
      <w:r>
        <w:rPr/>
        <w:t xml:space="preserve">MOS气体传感器性能影响因素的证据支持
</w:t>
      </w:r>
    </w:p>
    <w:p>
      <w:pPr>
        <w:spacing w:after="0"/>
        <w:numPr>
          <w:ilvl w:val="0"/>
          <w:numId w:val="2"/>
        </w:numPr>
      </w:pPr>
      <w:r>
        <w:rPr/>
        <w:t xml:space="preserve">MOS气体传感器可能面临的挑战和限制
</w:t>
      </w:r>
    </w:p>
    <w:p>
      <w:pPr>
        <w:spacing w:after="0"/>
        <w:numPr>
          <w:ilvl w:val="0"/>
          <w:numId w:val="2"/>
        </w:numPr>
      </w:pPr>
      <w:r>
        <w:rPr/>
        <w:t xml:space="preserve">模拟结果与实验结果的详细数据或图表支持
</w:t>
      </w:r>
    </w:p>
    <w:p>
      <w:pPr>
        <w:spacing w:after="0"/>
        <w:numPr>
          <w:ilvl w:val="0"/>
          <w:numId w:val="2"/>
        </w:numPr>
      </w:pPr>
      <w:r>
        <w:rPr/>
        <w:t xml:space="preserve">可能存在的批评观点或对MOS气体传感器技术的反驳
</w:t>
      </w:r>
    </w:p>
    <w:p>
      <w:pPr>
        <w:spacing w:after="0"/>
        <w:numPr>
          <w:ilvl w:val="0"/>
          <w:numId w:val="2"/>
        </w:numPr>
      </w:pPr>
      <w:r>
        <w:rPr/>
        <w:t xml:space="preserve">宣传性语言对研究结果的客观评估影响
</w:t>
      </w:r>
    </w:p>
    <w:p>
      <w:pPr>
        <w:spacing w:after="0"/>
        <w:numPr>
          <w:ilvl w:val="0"/>
          <w:numId w:val="2"/>
        </w:numPr>
      </w:pPr>
      <w:r>
        <w:rPr/>
        <w:t xml:space="preserve">MOS气体传感器与其他类型气体传感器之间的比较
</w:t>
      </w:r>
    </w:p>
    <w:p>
      <w:pPr>
        <w:numPr>
          <w:ilvl w:val="0"/>
          <w:numId w:val="2"/>
        </w:numPr>
      </w:pPr>
      <w:r>
        <w:rPr/>
        <w:t xml:space="preserve">MOS气体传感器可能存在的潜在风险的讨论</w:t>
      </w:r>
    </w:p>
    <w:p>
      <w:pPr>
        <w:pStyle w:val="Heading1"/>
      </w:pPr>
      <w:bookmarkStart w:id="6" w:name="_Toc6"/>
      <w:r>
        <w:t>Report location:</w:t>
      </w:r>
      <w:bookmarkEnd w:id="6"/>
    </w:p>
    <w:p>
      <w:hyperlink r:id="rId8" w:history="1">
        <w:r>
          <w:rPr>
            <w:color w:val="2980b9"/>
            <w:u w:val="single"/>
          </w:rPr>
          <w:t xml:space="preserve">https://www.fullpicture.app/item/a824b23b331f1f545b352a17c8f2da74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B4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96591-2" TargetMode="External"/><Relationship Id="rId8" Type="http://schemas.openxmlformats.org/officeDocument/2006/relationships/hyperlink" Target="https://www.fullpicture.app/item/a824b23b331f1f545b352a17c8f2d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2024-01-13T11:18:25+01:00</dcterms:created>
  <dcterms:modified xsi:type="dcterms:W3CDTF">2024-01-13T11:18:25+01:00</dcterms:modified>
</cp:coreProperties>
</file>

<file path=docProps/custom.xml><?xml version="1.0" encoding="utf-8"?>
<Properties xmlns="http://schemas.openxmlformats.org/officeDocument/2006/custom-properties" xmlns:vt="http://schemas.openxmlformats.org/officeDocument/2006/docPropsVTypes"/>
</file>