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格子Boltzmann法（LBM）——圆柱绕流 应用（附Matlab代码） - 知乎</w:t>
      </w:r>
      <w:br/>
      <w:hyperlink r:id="rId7" w:history="1">
        <w:r>
          <w:rPr>
            <w:color w:val="2980b9"/>
            <w:u w:val="single"/>
          </w:rPr>
          <w:t xml:space="preserve">https://zhuanlan.zhihu.com/p/559068641</w:t>
        </w:r>
      </w:hyperlink>
    </w:p>
    <w:p>
      <w:pPr>
        <w:pStyle w:val="Heading1"/>
      </w:pPr>
      <w:bookmarkStart w:id="2" w:name="_Toc2"/>
      <w:r>
        <w:t>Article summary:</w:t>
      </w:r>
      <w:bookmarkEnd w:id="2"/>
    </w:p>
    <w:p>
      <w:pPr>
        <w:jc w:val="both"/>
      </w:pPr>
      <w:r>
        <w:rPr/>
        <w:t xml:space="preserve">1. 格子Boltzmann法（LBM）是一种介于宏观和微观之间的离散模拟方法，适用于计算机模拟。</w:t>
      </w:r>
    </w:p>
    <w:p>
      <w:pPr>
        <w:jc w:val="both"/>
      </w:pPr>
      <w:r>
        <w:rPr/>
        <w:t xml:space="preserve">2. LBM将流体看作许多离散粒子，在规定的格子上移动并按照格子规则进行碰撞和运动。</w:t>
      </w:r>
    </w:p>
    <w:p>
      <w:pPr>
        <w:jc w:val="both"/>
      </w:pPr>
      <w:r>
        <w:rPr/>
        <w:t xml:space="preserve">3. 作者使用LBM解决了圆柱绕流问题，并分享了Matlab代码。在处理边界时，处理顺序会直接影响结果输出，但原因尚未明确。</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很遗憾，作为一名AI语言模型，我无法对文章的科学性和技术性进行评价。但是，从文章的语言和结构上来看，它似乎是一篇介绍格子Boltzmann法（LBM）在圆柱绕流应用中的文章，并提供了相应的Matlab代码。</w:t>
      </w:r>
    </w:p>
    <w:p>
      <w:pPr>
        <w:jc w:val="both"/>
      </w:pPr>
      <w:r>
        <w:rPr/>
        <w:t xml:space="preserve"/>
      </w:r>
    </w:p>
    <w:p>
      <w:pPr>
        <w:jc w:val="both"/>
      </w:pPr>
      <w:r>
        <w:rPr/>
        <w:t xml:space="preserve">然而，从文章中并没有发现明显的偏见、片面报道、无根据的主张、缺失的考虑点、所提出主张的缺失证据、未探索的反驳、宣传内容或偏袒等问题。因此，我们可以认为这篇文章是比较客观和中立的。</w:t>
      </w:r>
    </w:p>
    <w:p>
      <w:pPr>
        <w:jc w:val="both"/>
      </w:pPr>
      <w:r>
        <w:rPr/>
        <w:t xml:space="preserve"/>
      </w:r>
    </w:p>
    <w:p>
      <w:pPr>
        <w:jc w:val="both"/>
      </w:pPr>
      <w:r>
        <w:rPr/>
        <w:t xml:space="preserve">当然，在实际应用中，格子Boltzmann法（LBM）也存在一些风险和局限性，需要在具体情况下进行评估和控制。但是，在这篇文章中并没有涉及到这些问题。</w:t>
      </w:r>
    </w:p>
    <w:p>
      <w:pPr>
        <w:pStyle w:val="Heading1"/>
      </w:pPr>
      <w:bookmarkStart w:id="5" w:name="_Toc5"/>
      <w:r>
        <w:t>Topics for further research:</w:t>
      </w:r>
      <w:bookmarkEnd w:id="5"/>
    </w:p>
    <w:p>
      <w:pPr>
        <w:spacing w:after="0"/>
        <w:numPr>
          <w:ilvl w:val="0"/>
          <w:numId w:val="2"/>
        </w:numPr>
      </w:pPr>
      <w:r>
        <w:rPr/>
        <w:t xml:space="preserve">Limitations of lattice Boltzmann method (LBM)
</w:t>
      </w:r>
    </w:p>
    <w:p>
      <w:pPr>
        <w:spacing w:after="0"/>
        <w:numPr>
          <w:ilvl w:val="0"/>
          <w:numId w:val="2"/>
        </w:numPr>
      </w:pPr>
      <w:r>
        <w:rPr/>
        <w:t xml:space="preserve">Risks associated with LBM in fluid dynamics simulations
</w:t>
      </w:r>
    </w:p>
    <w:p>
      <w:pPr>
        <w:spacing w:after="0"/>
        <w:numPr>
          <w:ilvl w:val="0"/>
          <w:numId w:val="2"/>
        </w:numPr>
      </w:pPr>
      <w:r>
        <w:rPr/>
        <w:t xml:space="preserve">Comparison of LBM with other numerical methods for fluid dynamics
</w:t>
      </w:r>
    </w:p>
    <w:p>
      <w:pPr>
        <w:spacing w:after="0"/>
        <w:numPr>
          <w:ilvl w:val="0"/>
          <w:numId w:val="2"/>
        </w:numPr>
      </w:pPr>
      <w:r>
        <w:rPr/>
        <w:t xml:space="preserve">Accuracy and reliability of LBM in complex flow simulations
</w:t>
      </w:r>
    </w:p>
    <w:p>
      <w:pPr>
        <w:spacing w:after="0"/>
        <w:numPr>
          <w:ilvl w:val="0"/>
          <w:numId w:val="2"/>
        </w:numPr>
      </w:pPr>
      <w:r>
        <w:rPr/>
        <w:t xml:space="preserve">Optimization of LBM parameters for specific applications
</w:t>
      </w:r>
    </w:p>
    <w:p>
      <w:pPr>
        <w:numPr>
          <w:ilvl w:val="0"/>
          <w:numId w:val="2"/>
        </w:numPr>
      </w:pPr>
      <w:r>
        <w:rPr/>
        <w:t xml:space="preserve">Future developments and advancements in LBM technology</w:t>
      </w:r>
    </w:p>
    <w:p>
      <w:pPr>
        <w:pStyle w:val="Heading1"/>
      </w:pPr>
      <w:bookmarkStart w:id="6" w:name="_Toc6"/>
      <w:r>
        <w:t>Report location:</w:t>
      </w:r>
      <w:bookmarkEnd w:id="6"/>
    </w:p>
    <w:p>
      <w:hyperlink r:id="rId8" w:history="1">
        <w:r>
          <w:rPr>
            <w:color w:val="2980b9"/>
            <w:u w:val="single"/>
          </w:rPr>
          <w:t xml:space="preserve">https://www.fullpicture.app/item/a7d1d8ef6087a988321d090dcd3a3ae7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99D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59068641" TargetMode="External"/><Relationship Id="rId8" Type="http://schemas.openxmlformats.org/officeDocument/2006/relationships/hyperlink" Target="https://www.fullpicture.app/item/a7d1d8ef6087a988321d090dcd3a3a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2023-12-22T11:04:07+01:00</dcterms:created>
  <dcterms:modified xsi:type="dcterms:W3CDTF">2023-12-22T11:04:07+01:00</dcterms:modified>
</cp:coreProperties>
</file>

<file path=docProps/custom.xml><?xml version="1.0" encoding="utf-8"?>
<Properties xmlns="http://schemas.openxmlformats.org/officeDocument/2006/custom-properties" xmlns:vt="http://schemas.openxmlformats.org/officeDocument/2006/docPropsVTypes"/>
</file>