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Driving Risk Analysis Based on Driving Experience at Hook-Turn Intersection Using the Emerging Virtual Reality Technology</w:t>
      </w:r>
      <w:br/>
      <w:hyperlink r:id="rId7" w:history="1">
        <w:r>
          <w:rPr>
            <w:color w:val="2980b9"/>
            <w:u w:val="single"/>
          </w:rPr>
          <w:t xml:space="preserve">https://www.hindawi.com/journals/jat/2022/8929826/</w:t>
        </w:r>
      </w:hyperlink>
    </w:p>
    <w:p>
      <w:pPr>
        <w:pStyle w:val="Heading1"/>
      </w:pPr>
      <w:bookmarkStart w:id="2" w:name="_Toc2"/>
      <w:r>
        <w:t>Article summary:</w:t>
      </w:r>
      <w:bookmarkEnd w:id="2"/>
    </w:p>
    <w:p>
      <w:pPr>
        <w:jc w:val="both"/>
      </w:pPr>
      <w:r>
        <w:rPr/>
        <w:t xml:space="preserve">1. The hook turn intersection in Melbourne, Australia can be difficult for inexperienced drivers to navigate, leading to potential safety risks.</w:t>
      </w:r>
    </w:p>
    <w:p>
      <w:pPr>
        <w:jc w:val="both"/>
      </w:pPr>
      <w:r>
        <w:rPr/>
        <w:t xml:space="preserve">2. A virtual reality driving simulator was developed to evaluate the safety of human driving behavior at hook-turn intersections.</w:t>
      </w:r>
    </w:p>
    <w:p>
      <w:pPr>
        <w:jc w:val="both"/>
      </w:pPr>
      <w:r>
        <w:rPr/>
        <w:t xml:space="preserve">3. Results showed that human-driven cars had a higher collision risk than computer-driven cars, and the simulator could be used for safety-related research and driver training.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use of virtual reality technology to analyze driving risk at hook-turn intersections in Melbourne, Australia. The authors argue that inexperienced drivers may struggle with this unique intersection design, and therefore it is important to evaluate the safety of human driving behavior in this context. </w:t>
      </w:r>
    </w:p>
    <w:p>
      <w:pPr>
        <w:jc w:val="both"/>
      </w:pPr>
      <w:r>
        <w:rPr/>
        <w:t xml:space="preserve"/>
      </w:r>
    </w:p>
    <w:p>
      <w:pPr>
        <w:jc w:val="both"/>
      </w:pPr>
      <w:r>
        <w:rPr/>
        <w:t xml:space="preserve">The article provides a thorough literature review on hook turns and human-in-the-loop technology, which helps contextualize the research. The methodology section also provides detailed information on how the virtual reality driving simulator was developed and used in the study. </w:t>
      </w:r>
    </w:p>
    <w:p>
      <w:pPr>
        <w:jc w:val="both"/>
      </w:pPr>
      <w:r>
        <w:rPr/>
        <w:t xml:space="preserve"/>
      </w:r>
    </w:p>
    <w:p>
      <w:pPr>
        <w:jc w:val="both"/>
      </w:pPr>
      <w:r>
        <w:rPr/>
        <w:t xml:space="preserve">However, there are some potential biases and limitations to consider. Firstly, the study only focuses on inexperienced drivers, which may not be representative of all drivers who encounter hook turns. Additionally, the study only compares human-driven cars to computer-driven cars, which may not accurately reflect real-world driving conditions where both types of vehicles are present. </w:t>
      </w:r>
    </w:p>
    <w:p>
      <w:pPr>
        <w:jc w:val="both"/>
      </w:pPr>
      <w:r>
        <w:rPr/>
        <w:t xml:space="preserve"/>
      </w:r>
    </w:p>
    <w:p>
      <w:pPr>
        <w:jc w:val="both"/>
      </w:pPr>
      <w:r>
        <w:rPr/>
        <w:t xml:space="preserve">Furthermore, while the article notes that visitors from 44 nations can convert their driver's license without a test in Australia, it does not provide any evidence or data on how often these visitors encounter hook turns or contribute to traffic congestion and accidents at these intersections. </w:t>
      </w:r>
    </w:p>
    <w:p>
      <w:pPr>
        <w:jc w:val="both"/>
      </w:pPr>
      <w:r>
        <w:rPr/>
        <w:t xml:space="preserve"/>
      </w:r>
    </w:p>
    <w:p>
      <w:pPr>
        <w:jc w:val="both"/>
      </w:pPr>
      <w:r>
        <w:rPr/>
        <w:t xml:space="preserve">Overall, while the article presents an interesting application of virtual reality technology for analyzing driving risk at hook-turn intersections, there are some limitations and potential biases to consider when interpreting its findings.</w:t>
      </w:r>
    </w:p>
    <w:p>
      <w:pPr>
        <w:pStyle w:val="Heading1"/>
      </w:pPr>
      <w:bookmarkStart w:id="5" w:name="_Toc5"/>
      <w:r>
        <w:t>Topics for further research:</w:t>
      </w:r>
      <w:bookmarkEnd w:id="5"/>
    </w:p>
    <w:p>
      <w:pPr>
        <w:spacing w:after="0"/>
        <w:numPr>
          <w:ilvl w:val="0"/>
          <w:numId w:val="2"/>
        </w:numPr>
      </w:pPr>
      <w:r>
        <w:rPr/>
        <w:t xml:space="preserve">Frequency of hook-turn intersections in Melbourne</w:t>
      </w:r>
    </w:p>
    <w:p>
      <w:pPr>
        <w:spacing w:after="0"/>
        <w:numPr>
          <w:ilvl w:val="0"/>
          <w:numId w:val="2"/>
        </w:numPr>
      </w:pPr>
      <w:r>
        <w:rPr/>
        <w:t xml:space="preserve">Australia
</w:t>
      </w:r>
    </w:p>
    <w:p>
      <w:pPr>
        <w:spacing w:after="0"/>
        <w:numPr>
          <w:ilvl w:val="0"/>
          <w:numId w:val="2"/>
        </w:numPr>
      </w:pPr>
      <w:r>
        <w:rPr/>
        <w:t xml:space="preserve">Comparison of hook-turn intersections to other intersection designs
</w:t>
      </w:r>
    </w:p>
    <w:p>
      <w:pPr>
        <w:spacing w:after="0"/>
        <w:numPr>
          <w:ilvl w:val="0"/>
          <w:numId w:val="2"/>
        </w:numPr>
      </w:pPr>
      <w:r>
        <w:rPr/>
        <w:t xml:space="preserve">Impact of hook-turn intersections on traffic congestion
</w:t>
      </w:r>
    </w:p>
    <w:p>
      <w:pPr>
        <w:spacing w:after="0"/>
        <w:numPr>
          <w:ilvl w:val="0"/>
          <w:numId w:val="2"/>
        </w:numPr>
      </w:pPr>
      <w:r>
        <w:rPr/>
        <w:t xml:space="preserve">Analysis of driving behavior at hook-turn intersections by experienced drivers
</w:t>
      </w:r>
    </w:p>
    <w:p>
      <w:pPr>
        <w:spacing w:after="0"/>
        <w:numPr>
          <w:ilvl w:val="0"/>
          <w:numId w:val="2"/>
        </w:numPr>
      </w:pPr>
      <w:r>
        <w:rPr/>
        <w:t xml:space="preserve">Evaluation of the effectiveness of driver education programs on navigating hook-turn intersections
</w:t>
      </w:r>
    </w:p>
    <w:p>
      <w:pPr>
        <w:numPr>
          <w:ilvl w:val="0"/>
          <w:numId w:val="2"/>
        </w:numPr>
      </w:pPr>
      <w:r>
        <w:rPr/>
        <w:t xml:space="preserve">Comparison of hook-turn intersections in Melbourne to similar intersection designs in other cities or countries.</w:t>
      </w:r>
    </w:p>
    <w:p>
      <w:pPr>
        <w:pStyle w:val="Heading1"/>
      </w:pPr>
      <w:bookmarkStart w:id="6" w:name="_Toc6"/>
      <w:r>
        <w:t>Report location:</w:t>
      </w:r>
      <w:bookmarkEnd w:id="6"/>
    </w:p>
    <w:p>
      <w:hyperlink r:id="rId8" w:history="1">
        <w:r>
          <w:rPr>
            <w:color w:val="2980b9"/>
            <w:u w:val="single"/>
          </w:rPr>
          <w:t xml:space="preserve">https://www.fullpicture.app/item/a75c44cb7691c291d6eb891502a0be38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665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at/2022/8929826/" TargetMode="External"/><Relationship Id="rId8" Type="http://schemas.openxmlformats.org/officeDocument/2006/relationships/hyperlink" Target="https://www.fullpicture.app/item/a75c44cb7691c291d6eb891502a0be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2023-12-24T02:22:31+01:00</dcterms:created>
  <dcterms:modified xsi:type="dcterms:W3CDTF">2023-12-24T02:22:31+01:00</dcterms:modified>
</cp:coreProperties>
</file>

<file path=docProps/custom.xml><?xml version="1.0" encoding="utf-8"?>
<Properties xmlns="http://schemas.openxmlformats.org/officeDocument/2006/custom-properties" xmlns:vt="http://schemas.openxmlformats.org/officeDocument/2006/docPropsVTypes"/>
</file>