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第五章：冗余</w:t>
      </w:r>
      <w:br/>
      <w:hyperlink r:id="rId7" w:history="1">
        <w:r>
          <w:rPr>
            <w:color w:val="2980b9"/>
            <w:u w:val="single"/>
          </w:rPr>
          <w:t xml:space="preserve">https://ddia.qtmuniao.com/</w:t>
        </w:r>
      </w:hyperlink>
    </w:p>
    <w:p>
      <w:pPr>
        <w:pStyle w:val="Heading1"/>
      </w:pPr>
      <w:bookmarkStart w:id="2" w:name="_Toc2"/>
      <w:r>
        <w:t>Article summary:</w:t>
      </w:r>
      <w:bookmarkEnd w:id="2"/>
    </w:p>
    <w:p>
      <w:pPr>
        <w:jc w:val="both"/>
      </w:pPr>
      <w:r>
        <w:rPr/>
        <w:t xml:space="preserve">1. 冗余（复制）是将相同数据的多个副本放置在通过网络互连的多台机器上，可以降低延迟、提高可用性和读取吞吐量。</w:t>
      </w:r>
    </w:p>
    <w:p>
      <w:pPr>
        <w:jc w:val="both"/>
      </w:pPr>
      <w:r>
        <w:rPr/>
        <w:t xml:space="preserve">2. 多副本同步算法常用的有单一领导者、多个领导者和无领导者，需要在一致性和可用性之间进行权衡。</w:t>
      </w:r>
    </w:p>
    <w:p>
      <w:pPr>
        <w:jc w:val="both"/>
      </w:pPr>
      <w:r>
        <w:rPr/>
        <w:t xml:space="preserve">3. 同步复制和异步复制的关键区别在于请求返回给客户端的时间，同步复制牺牲响应延迟和部分可用性以换取所有副本的一致性，而异步复制则放松一致性以换取更低的写入延迟和更高的可用性。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这篇文章是关于冗余（复制）的，主要讨论了多机数据系统中的冗余问题。文章提到了冗余的好处，如降低延迟、提高可用性和读取吞吐量等。然而，文章存在一些潜在的偏见和片面报道。</w:t>
      </w:r>
    </w:p>
    <w:p>
      <w:pPr>
        <w:jc w:val="both"/>
      </w:pPr>
      <w:r>
        <w:rPr/>
        <w:t xml:space="preserve"/>
      </w:r>
    </w:p>
    <w:p>
      <w:pPr>
        <w:jc w:val="both"/>
      </w:pPr>
      <w:r>
        <w:rPr/>
        <w:t xml:space="preserve">首先，文章只讨论了数据系统中的多机冗余问题，没有考虑到单机冗余的情况。这可能导致读者对单机冗余的理解不全面。</w:t>
      </w:r>
    </w:p>
    <w:p>
      <w:pPr>
        <w:jc w:val="both"/>
      </w:pPr>
      <w:r>
        <w:rPr/>
        <w:t xml:space="preserve"/>
      </w:r>
    </w:p>
    <w:p>
      <w:pPr>
        <w:jc w:val="both"/>
      </w:pPr>
      <w:r>
        <w:rPr/>
        <w:t xml:space="preserve">其次，文章提到了一些常用的冗余控制算法，如单领导者、多领导者和无领导者。然而，并没有提供足够的证据或例子来支持这些算法的有效性和适用性。读者可能会对这些算法是否真正能够解决多机冗余和一致性问题产生疑问。</w:t>
      </w:r>
    </w:p>
    <w:p>
      <w:pPr>
        <w:jc w:val="both"/>
      </w:pPr>
      <w:r>
        <w:rPr/>
        <w:t xml:space="preserve"/>
      </w:r>
    </w:p>
    <w:p>
      <w:pPr>
        <w:jc w:val="both"/>
      </w:pPr>
      <w:r>
        <w:rPr/>
        <w:t xml:space="preserve">此外，在讨论同步复制和异步复制时，文章只简单地列举了它们之间的区别，并没有深入探讨它们各自的优缺点以及在实践中如何进行权衡选择。这种片面报道可能会给读者留下不完整或误导性的印象。</w:t>
      </w:r>
    </w:p>
    <w:p>
      <w:pPr>
        <w:jc w:val="both"/>
      </w:pPr>
      <w:r>
        <w:rPr/>
        <w:t xml:space="preserve"/>
      </w:r>
    </w:p>
    <w:p>
      <w:pPr>
        <w:jc w:val="both"/>
      </w:pPr>
      <w:r>
        <w:rPr/>
        <w:t xml:space="preserve">另外，文章还提到了添加新副本和处理停机情况时可以采取的一些方法。然而，并没有详细说明这些方法的可行性、效果和潜在风险。读者可能需要更多的信息来评估这些方法是否适用于他们的具体情况。</w:t>
      </w:r>
    </w:p>
    <w:p>
      <w:pPr>
        <w:jc w:val="both"/>
      </w:pPr>
      <w:r>
        <w:rPr/>
        <w:t xml:space="preserve"/>
      </w:r>
    </w:p>
    <w:p>
      <w:pPr>
        <w:jc w:val="both"/>
      </w:pPr>
      <w:r>
        <w:rPr/>
        <w:t xml:space="preserve">总之，这篇文章存在一些片面报道、缺乏证据支持和未探索的问题，可能会给读者留下不完整或误导性的印象。为了提高文章的可信度和客观性，作者可以提供更多的证据、例子和实践经验，并对不同方法进行全面而公正的评估。</w:t>
      </w:r>
    </w:p>
    <w:p>
      <w:pPr>
        <w:pStyle w:val="Heading1"/>
      </w:pPr>
      <w:bookmarkStart w:id="5" w:name="_Toc5"/>
      <w:r>
        <w:t>Topics for further research:</w:t>
      </w:r>
      <w:bookmarkEnd w:id="5"/>
    </w:p>
    <w:p>
      <w:pPr>
        <w:spacing w:after="0"/>
        <w:numPr>
          <w:ilvl w:val="0"/>
          <w:numId w:val="2"/>
        </w:numPr>
      </w:pPr>
      <w:r>
        <w:rPr/>
        <w:t xml:space="preserve">单机冗余的好处和应用场景
</w:t>
      </w:r>
    </w:p>
    <w:p>
      <w:pPr>
        <w:spacing w:after="0"/>
        <w:numPr>
          <w:ilvl w:val="0"/>
          <w:numId w:val="2"/>
        </w:numPr>
      </w:pPr>
      <w:r>
        <w:rPr/>
        <w:t xml:space="preserve">冗余控制算法的有效性和适用性证据
</w:t>
      </w:r>
    </w:p>
    <w:p>
      <w:pPr>
        <w:spacing w:after="0"/>
        <w:numPr>
          <w:ilvl w:val="0"/>
          <w:numId w:val="2"/>
        </w:numPr>
      </w:pPr>
      <w:r>
        <w:rPr/>
        <w:t xml:space="preserve">同步复制和异步复制的优缺点及权衡选择
</w:t>
      </w:r>
    </w:p>
    <w:p>
      <w:pPr>
        <w:spacing w:after="0"/>
        <w:numPr>
          <w:ilvl w:val="0"/>
          <w:numId w:val="2"/>
        </w:numPr>
      </w:pPr>
      <w:r>
        <w:rPr/>
        <w:t xml:space="preserve">添加新副本和处理停机情况的方法的可行性、效果和潜在风险
</w:t>
      </w:r>
    </w:p>
    <w:p>
      <w:pPr>
        <w:spacing w:after="0"/>
        <w:numPr>
          <w:ilvl w:val="0"/>
          <w:numId w:val="2"/>
        </w:numPr>
      </w:pPr>
      <w:r>
        <w:rPr/>
        <w:t xml:space="preserve">更多的证据、例子和实践经验来支持文章的观点
</w:t>
      </w:r>
    </w:p>
    <w:p>
      <w:pPr>
        <w:numPr>
          <w:ilvl w:val="0"/>
          <w:numId w:val="2"/>
        </w:numPr>
      </w:pPr>
      <w:r>
        <w:rPr/>
        <w:t xml:space="preserve">对不同方法进行全面而公正的评估</w:t>
      </w:r>
    </w:p>
    <w:p>
      <w:pPr>
        <w:pStyle w:val="Heading1"/>
      </w:pPr>
      <w:bookmarkStart w:id="6" w:name="_Toc6"/>
      <w:r>
        <w:t>Report location:</w:t>
      </w:r>
      <w:bookmarkEnd w:id="6"/>
    </w:p>
    <w:p>
      <w:hyperlink r:id="rId8" w:history="1">
        <w:r>
          <w:rPr>
            <w:color w:val="2980b9"/>
            <w:u w:val="single"/>
          </w:rPr>
          <w:t xml:space="preserve">https://www.fullpicture.app/item/a6fbcf6de48c203de8b318ff845f4b0e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B9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dia.qtmuniao.com/" TargetMode="External"/><Relationship Id="rId8" Type="http://schemas.openxmlformats.org/officeDocument/2006/relationships/hyperlink" Target="https://www.fullpicture.app/item/a6fbcf6de48c203de8b318ff845f4b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2023-12-23T23:54:15+01:00</dcterms:created>
  <dcterms:modified xsi:type="dcterms:W3CDTF">2023-12-23T23:54:15+01:00</dcterms:modified>
</cp:coreProperties>
</file>

<file path=docProps/custom.xml><?xml version="1.0" encoding="utf-8"?>
<Properties xmlns="http://schemas.openxmlformats.org/officeDocument/2006/custom-properties" xmlns:vt="http://schemas.openxmlformats.org/officeDocument/2006/docPropsVTypes"/>
</file>