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| 10.1016/j.envpol.2018.11.091</w:t>
      </w:r>
      <w:br/>
      <w:hyperlink r:id="rId7" w:history="1">
        <w:r>
          <w:rPr>
            <w:color w:val="2980b9"/>
            <w:u w:val="single"/>
          </w:rPr>
          <w:t xml:space="preserve">https://sci-hub.se/10.1016/j.envpol.2018.11.091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本研究调查了韩国市场贝类中微塑料的丰度和特征。</w:t>
      </w:r>
    </w:p>
    <w:p>
      <w:pPr>
        <w:jc w:val="both"/>
      </w:pPr>
      <w:r>
        <w:rPr/>
        <w:t xml:space="preserve">2. 研究发现，市场贝类中存在大量微塑料，并且这些微塑料具有不同的形态和颜色。</w:t>
      </w:r>
    </w:p>
    <w:p>
      <w:pPr>
        <w:jc w:val="both"/>
      </w:pPr>
      <w:r>
        <w:rPr/>
        <w:t xml:space="preserve">3. 这些结果表明，市场贝类可能成为微塑料的重要来源，并对海洋生态系统产生潜在影响。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对于上述文章的批判性分析，以下是一些可能存在的问题和偏见：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潜在偏见及其来源：文章没有提供作者的背景信息或潜在利益冲突，这可能导致作者对研究结果有某种偏见。例如，如果作者与环境保护组织合作或接受资助，他们可能倾向于强调微塑料污染的严重性。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片面报道：文章只关注了韩国市场贝类中微塑料的存在和特征，而没有提及其他地区或国家的情况。这种片面报道可能导致读者对全球微塑料污染问题的理解不完整。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无根据的主张：文章中是否提到了微塑料对人类健康或环境造成的实际影响？如果没有提供足够的证据支持这些主张，那么它们就是无根据的。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缺失的考虑点：文章是否讨论了其他可能导致贝类中微塑料存在的因素？例如，水体污染、废水处理系统效果等。如果没有考虑到这些因素，那么研究结论可能不够全面。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所提出主张的缺失证据：文章是否提供了足够的证据来支持其主张？例如，是否进行了充分的样本收集和实验分析？如果没有提供足够的证据，那么结论可能不可靠。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未探索的反驳：文章是否提及了任何可能与其结论相矛盾的研究或观点？如果没有探索这些反驳，那么文章可能缺乏全面性和客观性。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宣传内容和偏袒：文章是否倾向于宣传某种立场或观点？如果作者有特定的政治、经济或环境立场，他们可能会在文章中表达出来，并影响对问题的理解。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是否注意到可能的风险：文章是否提及了微塑料污染对人类健康和环境造成的潜在风险？如果没有提及这些风险，读者可能无法全面评估问题的重要性。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没有平等地呈现双方：文章是否平衡地考虑了微塑料污染问题的不同观点和争议？如果只关注一方观点而忽略其他观点，那么文章就缺乏客观性。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总之，对于上述文章，我们应该保持批判思维并注意其中存在的潜在偏见、片面报道、无根据的主张、缺失的考虑点等问题。只有通过全面和客观的分析，我们才能更好地理解微塑料污染问题及其影响。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微塑料污染的影响和风险
</w:t>
      </w:r>
    </w:p>
    <w:p>
      <w:pPr>
        <w:spacing w:after="0"/>
        <w:numPr>
          <w:ilvl w:val="0"/>
          <w:numId w:val="2"/>
        </w:numPr>
      </w:pPr>
      <w:r>
        <w:rPr/>
        <w:t xml:space="preserve">全球范围内的微塑料污染情况
</w:t>
      </w:r>
    </w:p>
    <w:p>
      <w:pPr>
        <w:spacing w:after="0"/>
        <w:numPr>
          <w:ilvl w:val="0"/>
          <w:numId w:val="2"/>
        </w:numPr>
      </w:pPr>
      <w:r>
        <w:rPr/>
        <w:t xml:space="preserve">微塑料对人类健康和环境的实际影响
</w:t>
      </w:r>
    </w:p>
    <w:p>
      <w:pPr>
        <w:spacing w:after="0"/>
        <w:numPr>
          <w:ilvl w:val="0"/>
          <w:numId w:val="2"/>
        </w:numPr>
      </w:pPr>
      <w:r>
        <w:rPr/>
        <w:t xml:space="preserve">其他可能导致贝类中微塑料存在的因素
</w:t>
      </w:r>
    </w:p>
    <w:p>
      <w:pPr>
        <w:spacing w:after="0"/>
        <w:numPr>
          <w:ilvl w:val="0"/>
          <w:numId w:val="2"/>
        </w:numPr>
      </w:pPr>
      <w:r>
        <w:rPr/>
        <w:t xml:space="preserve">相关研究和观点的综合分析
</w:t>
      </w:r>
    </w:p>
    <w:p>
      <w:pPr>
        <w:numPr>
          <w:ilvl w:val="0"/>
          <w:numId w:val="2"/>
        </w:numPr>
      </w:pPr>
      <w:r>
        <w:rPr/>
        <w:t xml:space="preserve">微塑料污染问题的解决方案和措施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https://www.fullpicture.app/item/a66b8c3d5b98ca0d6308b031bdfe1aaf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582B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016/j.envpol.2018.11.091" TargetMode="External"/><Relationship Id="rId8" Type="http://schemas.openxmlformats.org/officeDocument/2006/relationships/hyperlink" Target="https://www.fullpicture.app/item/a66b8c3d5b98ca0d6308b031bdfe1aa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2024-01-02T13:09:43+01:00</dcterms:created>
  <dcterms:modified xsi:type="dcterms:W3CDTF">2024-01-02T13:09:43+01:00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