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CISF | Central Industrial Security Force, Ministry of Home Affairs, Government of India</w:t>
      </w:r>
      <w:br/>
      <w:hyperlink r:id="rId7" w:history="1">
        <w:r>
          <w:rPr>
            <w:color w:val="2980b9"/>
            <w:u w:val="single"/>
          </w:rPr>
          <w:t xml:space="preserve">https://www.cisf.gov.in/cisfeng/</w:t>
        </w:r>
      </w:hyperlink>
    </w:p>
    <w:p>
      <w:pPr>
        <w:pStyle w:val="Heading1"/>
      </w:pPr>
      <w:bookmarkStart w:id="2" w:name="_Toc2"/>
      <w:r>
        <w:t>Article summary:</w:t>
      </w:r>
      <w:bookmarkEnd w:id="2"/>
    </w:p>
    <w:p>
      <w:pPr>
        <w:jc w:val="both"/>
      </w:pPr>
      <w:r>
        <w:rPr/>
        <w:t xml:space="preserve">1. The Central Industrial Security Force was established in 1969 to provide security cover to sensitive public sector undertakings.</w:t>
      </w:r>
    </w:p>
    <w:p>
      <w:pPr>
        <w:jc w:val="both"/>
      </w:pPr>
      <w:r>
        <w:rPr/>
        <w:t xml:space="preserve">2. The force has grown into a premier multi-skilled organization with a strength of 1,71,635 personnel and provides security cover to 353 establishments across India.</w:t>
      </w:r>
    </w:p>
    <w:p>
      <w:pPr>
        <w:jc w:val="both"/>
      </w:pPr>
      <w:r>
        <w:rPr/>
        <w:t xml:space="preserve">3. The CISF also protects critical infrastructure facilities, government buildings, heritage monuments, and provides VIP security services.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the Central Industrial Security Force (CISF), its history, and its current role in providing security cover to various public sector undertakings and critical infrastructure facilities across India. However, the article lacks depth and critical analysis, leaving out important details that could provide a more comprehensive understanding of the CISF's operations.</w:t>
      </w:r>
    </w:p>
    <w:p>
      <w:pPr>
        <w:jc w:val="both"/>
      </w:pPr>
      <w:r>
        <w:rPr/>
        <w:t xml:space="preserve"/>
      </w:r>
    </w:p>
    <w:p>
      <w:pPr>
        <w:jc w:val="both"/>
      </w:pPr>
      <w:r>
        <w:rPr/>
        <w:t xml:space="preserve">One potential bias in the article is its promotional tone towards the CISF. The article highlights the force's growth from three battalions to over 1,71,635 personnel and its coverage of 353 establishments across India. However, it fails to mention any potential risks or challenges faced by the CISF in providing security cover to such a vast number of facilities.</w:t>
      </w:r>
    </w:p>
    <w:p>
      <w:pPr>
        <w:jc w:val="both"/>
      </w:pPr>
      <w:r>
        <w:rPr/>
        <w:t xml:space="preserve"/>
      </w:r>
    </w:p>
    <w:p>
      <w:pPr>
        <w:jc w:val="both"/>
      </w:pPr>
      <w:r>
        <w:rPr/>
        <w:t xml:space="preserve">The article also makes unsupported claims about the CISF's capabilities without providing evidence or data to back them up. For example, it states that the CISF is a "premier multi-skilled organization," but does not explain what skills or training sets it apart from other security forces.</w:t>
      </w:r>
    </w:p>
    <w:p>
      <w:pPr>
        <w:jc w:val="both"/>
      </w:pPr>
      <w:r>
        <w:rPr/>
        <w:t xml:space="preserve"/>
      </w:r>
    </w:p>
    <w:p>
      <w:pPr>
        <w:jc w:val="both"/>
      </w:pPr>
      <w:r>
        <w:rPr/>
        <w:t xml:space="preserve">Additionally, the article presents only one side of the story by focusing solely on the CISF's role in providing security cover to public sector undertakings and critical infrastructure facilities. It does not explore any counterarguments or criticisms of the force's operations.</w:t>
      </w:r>
    </w:p>
    <w:p>
      <w:pPr>
        <w:jc w:val="both"/>
      </w:pPr>
      <w:r>
        <w:rPr/>
        <w:t xml:space="preserve"/>
      </w:r>
    </w:p>
    <w:p>
      <w:pPr>
        <w:jc w:val="both"/>
      </w:pPr>
      <w:r>
        <w:rPr/>
        <w:t xml:space="preserve">Overall, while the article provides some basic information about the CISF, it lacks critical analysis and depth. It would benefit from including more details about potential risks and challenges faced by the force, as well as exploring different perspectives on its operations.</w:t>
      </w:r>
    </w:p>
    <w:p>
      <w:pPr>
        <w:pStyle w:val="Heading1"/>
      </w:pPr>
      <w:bookmarkStart w:id="5" w:name="_Toc5"/>
      <w:r>
        <w:t>Topics for further research:</w:t>
      </w:r>
      <w:bookmarkEnd w:id="5"/>
    </w:p>
    <w:p>
      <w:pPr>
        <w:spacing w:after="0"/>
        <w:numPr>
          <w:ilvl w:val="0"/>
          <w:numId w:val="2"/>
        </w:numPr>
      </w:pPr>
      <w:r>
        <w:rPr/>
        <w:t xml:space="preserve">Criticisms of CISF operations in India
</w:t>
      </w:r>
    </w:p>
    <w:p>
      <w:pPr>
        <w:spacing w:after="0"/>
        <w:numPr>
          <w:ilvl w:val="0"/>
          <w:numId w:val="2"/>
        </w:numPr>
      </w:pPr>
      <w:r>
        <w:rPr/>
        <w:t xml:space="preserve">Challenges faced by CISF in providing security cover
</w:t>
      </w:r>
    </w:p>
    <w:p>
      <w:pPr>
        <w:spacing w:after="0"/>
        <w:numPr>
          <w:ilvl w:val="0"/>
          <w:numId w:val="2"/>
        </w:numPr>
      </w:pPr>
      <w:r>
        <w:rPr/>
        <w:t xml:space="preserve">Training and skills of CISF personnel
</w:t>
      </w:r>
    </w:p>
    <w:p>
      <w:pPr>
        <w:spacing w:after="0"/>
        <w:numPr>
          <w:ilvl w:val="0"/>
          <w:numId w:val="2"/>
        </w:numPr>
      </w:pPr>
      <w:r>
        <w:rPr/>
        <w:t xml:space="preserve">Comparison of CISF with other security forces in India
</w:t>
      </w:r>
    </w:p>
    <w:p>
      <w:pPr>
        <w:spacing w:after="0"/>
        <w:numPr>
          <w:ilvl w:val="0"/>
          <w:numId w:val="2"/>
        </w:numPr>
      </w:pPr>
      <w:r>
        <w:rPr/>
        <w:t xml:space="preserve">Impact of CISF on public sector undertakings and critical infrastructure facilities
</w:t>
      </w:r>
    </w:p>
    <w:p>
      <w:pPr>
        <w:numPr>
          <w:ilvl w:val="0"/>
          <w:numId w:val="2"/>
        </w:numPr>
      </w:pPr>
      <w:r>
        <w:rPr/>
        <w:t xml:space="preserve">Future plans and developments of CISF in India</w:t>
      </w:r>
    </w:p>
    <w:p>
      <w:pPr>
        <w:pStyle w:val="Heading1"/>
      </w:pPr>
      <w:bookmarkStart w:id="6" w:name="_Toc6"/>
      <w:r>
        <w:t>Report location:</w:t>
      </w:r>
      <w:bookmarkEnd w:id="6"/>
    </w:p>
    <w:p>
      <w:hyperlink r:id="rId8" w:history="1">
        <w:r>
          <w:rPr>
            <w:color w:val="2980b9"/>
            <w:u w:val="single"/>
          </w:rPr>
          <w:t xml:space="preserve">https://www.fullpicture.app/item/a5bed89144ac23d1964a0a301e95cfc3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4702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sf.gov.in/cisfeng/" TargetMode="External"/><Relationship Id="rId8" Type="http://schemas.openxmlformats.org/officeDocument/2006/relationships/hyperlink" Target="https://www.fullpicture.app/item/a5bed89144ac23d1964a0a301e95cf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2023-05-14T14:49:53+02:00</dcterms:created>
  <dcterms:modified xsi:type="dcterms:W3CDTF">2023-05-14T14:49:53+02:00</dcterms:modified>
</cp:coreProperties>
</file>

<file path=docProps/custom.xml><?xml version="1.0" encoding="utf-8"?>
<Properties xmlns="http://schemas.openxmlformats.org/officeDocument/2006/custom-properties" xmlns:vt="http://schemas.openxmlformats.org/officeDocument/2006/docPropsVTypes"/>
</file>