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https://pm.yuntsg.com/details.html?pmid=34743107&key=demodex</w:t></w:r></w:hyperlink></w:p><w:p><w:pPr><w:pStyle w:val="Heading1"/></w:pPr><w:bookmarkStart w:id="2" w:name="_Toc2"/><w:r><w:t>Article summary:</w:t></w:r><w:bookmarkEnd w:id="2"/></w:p><w:p><w:pPr><w:jc w:val="both"/></w:pPr><w:r><w:rPr/><w:t xml:space="preserve">1. Blepharitis是一种眼睑炎症，需要进行治疗。</w:t></w:r></w:p><w:p><w:pPr><w:jc w:val="both"/></w:pPr><w:r><w:rPr/><w:t xml:space="preserve">2. DEBS理论认为干眼和眼睑炎有关联。</w:t></w:r></w:p><w:p><w:pPr><w:jc w:val="both"/></w:pPr><w:r><w:rPr/><w:t xml:space="preserve">3. Demodex folliculorum是引起眼睑炎的常见原因之一。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中提到的几篇研究都是由不同的作者和机构进行的，但并未提及这些作者或机构是否存在潜在的利益冲突。例如，是否有某个作者或机构与药企有关系，可能会影响他们对治疗方法的推荐。此外，文章没有提供任何其他观点或研究来平衡这些观点。</w:t></w:r></w:p><w:p><w:pPr><w:jc w:val="both"/></w:pPr><w:r><w:rPr/><w:t xml:space="preserve"></w:t></w:r></w:p><w:p><w:pPr><w:jc w:val="both"/></w:pPr><w:r><w:rPr/><w:t xml:space="preserve">2. 片面报道：文章只涉及了眼睑炎（blepharitis）的一些方面，如治疗方法、临床试验和寄生虫感染等。然而，眼睑炎是一个复杂的问题，还涉及其他因素，如环境因素、遗传因素和免疫系统等。这些方面在文章中并未得到充分讨论。</w:t></w:r></w:p><w:p><w:pPr><w:jc w:val="both"/></w:pPr><w:r><w:rPr/><w:t xml:space="preserve"></w:t></w:r></w:p><w:p><w:pPr><w:jc w:val="both"/></w:pPr><w:r><w:rPr/><w:t xml:space="preserve">3. 无根据的主张：文章中提到了“DEBS - a unification theory for dry eye and blepharitis”，但并未提供足够的证据来支持这一理论。没有引用相关研究或数据来支持该理论，并且也没有探讨其他可能解释眼睑炎和干眼之间关系的观点。</w:t></w:r></w:p><w:p><w:pPr><w:jc w:val="both"/></w:pPr><w:r><w:rPr/><w:t xml:space="preserve"></w:t></w:r></w:p><w:p><w:pPr><w:jc w:val="both"/></w:pPr><w:r><w:rPr/><w:t xml:space="preserve">4. 缺失的考虑点：文章未提及一些重要的考虑点，如患者的年龄、性别、病史和其他潜在因素对眼睑炎的影响。这些因素可能会对治疗方法和预后产生重要影响，但在文章中并未得到充分讨论。</w:t></w:r></w:p><w:p><w:pPr><w:jc w:val="both"/></w:pPr><w:r><w:rPr/><w:t xml:space="preserve"></w:t></w:r></w:p><w:p><w:pPr><w:jc w:val="both"/></w:pPr><w:r><w:rPr/><w:t xml:space="preserve">5. 所提出主张的缺失证据：文章中提到了一些治疗眼睑炎的方法和药物，但并未提供足够的证据来支持这些主张。没有引用相关临床试验或系统综述来支持所推荐的治疗方法。</w:t></w:r></w:p><w:p><w:pPr><w:jc w:val="both"/></w:pPr><w:r><w:rPr/><w:t xml:space="preserve"></w:t></w:r></w:p><w:p><w:pPr><w:jc w:val="both"/></w:pPr><w:r><w:rPr/><w:t xml:space="preserve">6. 未探索的反驳：文章中没有探讨任何可能存在的反驳观点或争议。眼睑炎是一个复杂多样的问题，不同专家可能有不同观点和治疗方法。文章应该更全面地讨论这些观点，并提供相应的证据。</w:t></w:r></w:p><w:p><w:pPr><w:jc w:val="both"/></w:pPr><w:r><w:rPr/><w:t xml:space="preserve"></w:t></w:r></w:p><w:p><w:pPr><w:jc w:val="both"/></w:pPr><w:r><w:rPr/><w:t xml:space="preserve">7. 宣传内容和偏袒：文章中没有明确宣传任何特定产品或服务，但也没有提供平衡报道。例如，在讨论寄生虫感染时，只引用了一篇关于寄生虫感染在患者中的普遍发生率的研究，并未涉及其他可能存在的观点或争议。</w:t></w:r></w:p><w:p><w:pPr><w:jc w:val="both"/></w:pPr><w:r><w:rPr/><w:t xml:space="preserve"></w:t></w:r></w:p><w:p><w:pPr><w:jc w:val="both"/></w:pPr><w:r><w:rPr/><w:t xml:space="preserve">8. 是否注意到可能的风险：文章中没有提及任何与治疗眼睑炎相关的潜在风险或副作用。这些信息对于患者做出明智的决策非常重要，但在文章中并未得到充分讨论。</w:t></w:r></w:p><w:p><w:pPr><w:jc w:val="both"/></w:pPr><w:r><w:rPr/><w:t xml:space="preserve"></w:t></w:r></w:p><w:p><w:pPr><w:jc w:val="both"/></w:pPr><w:r><w:rPr/><w:t xml:space="preserve">9. 没有平等地呈现双方：文章只涉及了一些特定观点和研究，没有提供其他观点或研究来平衡报道。这导致了信息的片面性和不完整性。</w:t></w:r></w:p><w:p><w:pPr><w:jc w:val="both"/></w:pPr><w:r><w:rPr/><w:t xml:space="preserve"></w:t></w:r></w:p><w:p><w:pPr><w:jc w:val="both"/></w:pPr><w:r><w:rPr/><w:t xml:space="preserve">总体而言，上述文章存在一些问题，包括潜在偏见、片面报道、无根据的主张、缺失的考虑点、所提出主张的缺失证据、未探索的反驳、宣传内容和偏袒等。读者应该保持批判思维，并寻找更全面和平衡的信息来源来了解眼睑炎及其治疗方法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潜在利益冲突
</w:t></w:r></w:p><w:p><w:pPr><w:spacing w:after="0"/><w:numPr><w:ilvl w:val="0"/><w:numId w:val="2"/></w:numPr></w:pPr><w:r><w:rPr/><w:t xml:space="preserve">眼睑炎的其他因素
</w:t></w:r></w:p><w:p><w:pPr><w:spacing w:after="0"/><w:numPr><w:ilvl w:val="0"/><w:numId w:val="2"/></w:numPr></w:pPr><w:r><w:rPr/><w:t xml:space="preserve">DEBS理论的证据支持
</w:t></w:r></w:p><w:p><w:pPr><w:spacing w:after="0"/><w:numPr><w:ilvl w:val="0"/><w:numId w:val="2"/></w:numPr></w:pPr><w:r><w:rPr/><w:t xml:space="preserve">年龄、性别、病史等因素的影响
</w:t></w:r></w:p><w:p><w:pPr><w:spacing w:after="0"/><w:numPr><w:ilvl w:val="0"/><w:numId w:val="2"/></w:numPr></w:pPr><w:r><w:rPr/><w:t xml:space="preserve">治疗方法的证据支持
</w:t></w:r></w:p><w:p><w:pPr><w:numPr><w:ilvl w:val="0"/><w:numId w:val="2"/></w:numPr></w:pPr><w:r><w:rPr/><w:t xml:space="preserve">反驳观点和争议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https://www.fullpicture.app/item/a58e1ac17bd2f8f70324eb892a321b23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203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4743107&amp;key=demodex" TargetMode="External"/><Relationship Id="rId8" Type="http://schemas.openxmlformats.org/officeDocument/2006/relationships/hyperlink" Target="https://www.fullpicture.app/item/a58e1ac17bd2f8f70324eb892a321b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2024-04-17T13:16:10+02:00</dcterms:created>
  <dcterms:modified xsi:type="dcterms:W3CDTF">2024-04-17T13:16:10+02:00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