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Grandparents’ Visitation Rights and Custody. Child and Adolescent Psychiatric Clinics of North America, 7(2), 409–422 | 10.1016/s1056-4993(18)30249-9</w:t>
      </w:r>
      <w:br/>
      <w:hyperlink r:id="rId7" w:history="1">
        <w:r>
          <w:rPr>
            <w:color w:val="2980b9"/>
            <w:u w:val="single"/>
          </w:rPr>
          <w:t xml:space="preserve">https://sci-hub.ru/10.1016/s1056-4993(18)30249-9</w:t>
        </w:r>
      </w:hyperlink>
    </w:p>
    <w:p>
      <w:pPr>
        <w:pStyle w:val="Heading1"/>
      </w:pPr>
      <w:bookmarkStart w:id="2" w:name="_Toc2"/>
      <w:r>
        <w:t>Article summary:</w:t>
      </w:r>
      <w:bookmarkEnd w:id="2"/>
    </w:p>
    <w:p>
      <w:pPr>
        <w:jc w:val="both"/>
      </w:pPr>
      <w:r>
        <w:rPr/>
        <w:t xml:space="preserve">1. Grandparents have the right to seek visitation and custody of their grandchildren in certain circumstances.</w:t>
      </w:r>
    </w:p>
    <w:p>
      <w:pPr>
        <w:jc w:val="both"/>
      </w:pPr>
      <w:r>
        <w:rPr/>
        <w:t xml:space="preserve">2. The court will consider a variety of factors when determining whether to grant visitation or custody rights, including the best interests of the child, the relationship between the grandparent and child, and any potential harm that could result from granting visitation or custody rights.</w:t>
      </w:r>
    </w:p>
    <w:p>
      <w:pPr>
        <w:jc w:val="both"/>
      </w:pPr>
      <w:r>
        <w:rPr/>
        <w:t xml:space="preserve">3. Grandparents should be aware of their legal rights and responsibilities when seeking visitation or custody rights for their grandchildren.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written by a qualified author with expertise in the field, which lends credibility to its content. The article is well-researched and provides an overview of grandparents’ legal rights regarding visitation and custody of their grandchildren. It also provides a detailed analysis of the various factors that courts consider when making decisions about these matters.</w:t>
      </w:r>
    </w:p>
    <w:p>
      <w:pPr>
        <w:jc w:val="both"/>
      </w:pPr>
      <w:r>
        <w:rPr/>
        <w:t xml:space="preserve">However, there are some potential biases in the article that should be noted. For example, it does not explore counterarguments or present both sides equally; instead, it focuses solely on grandparents’ legal rights without considering other perspectives such as those of parents or children. Additionally, it does not discuss any potential risks associated with granting grandparents visitation or custody rights; this could lead readers to believe that such arrangements are always beneficial without considering any possible negative consequences. Finally, while the article is well-researched and provides an overview of relevant laws and court decisions, it does not provide any evidence to support its claims; this could lead readers to accept its conclusions without further investigation into the matter.</w:t>
      </w:r>
    </w:p>
    <w:p>
      <w:pPr>
        <w:pStyle w:val="Heading1"/>
      </w:pPr>
      <w:bookmarkStart w:id="5" w:name="_Toc5"/>
      <w:r>
        <w:t>Topics for further research:</w:t>
      </w:r>
      <w:bookmarkEnd w:id="5"/>
    </w:p>
    <w:p>
      <w:pPr>
        <w:spacing w:after="0"/>
        <w:numPr>
          <w:ilvl w:val="0"/>
          <w:numId w:val="2"/>
        </w:numPr>
      </w:pPr>
      <w:r>
        <w:rPr/>
        <w:t xml:space="preserve">Grandparents’ rights in custody disputes</w:t>
      </w:r>
    </w:p>
    <w:p>
      <w:pPr>
        <w:spacing w:after="0"/>
        <w:numPr>
          <w:ilvl w:val="0"/>
          <w:numId w:val="2"/>
        </w:numPr>
      </w:pPr>
      <w:r>
        <w:rPr/>
        <w:t xml:space="preserve">Parental rights in visitation disputes</w:t>
      </w:r>
    </w:p>
    <w:p>
      <w:pPr>
        <w:spacing w:after="0"/>
        <w:numPr>
          <w:ilvl w:val="0"/>
          <w:numId w:val="2"/>
        </w:numPr>
      </w:pPr>
      <w:r>
        <w:rPr/>
        <w:t xml:space="preserve">Potential risks of granting grandparents visitation rights</w:t>
      </w:r>
    </w:p>
    <w:p>
      <w:pPr>
        <w:spacing w:after="0"/>
        <w:numPr>
          <w:ilvl w:val="0"/>
          <w:numId w:val="2"/>
        </w:numPr>
      </w:pPr>
      <w:r>
        <w:rPr/>
        <w:t xml:space="preserve">Court decisions on grandparents’ rights</w:t>
      </w:r>
    </w:p>
    <w:p>
      <w:pPr>
        <w:spacing w:after="0"/>
        <w:numPr>
          <w:ilvl w:val="0"/>
          <w:numId w:val="2"/>
        </w:numPr>
      </w:pPr>
      <w:r>
        <w:rPr/>
        <w:t xml:space="preserve">Impact of grandparents’ rights on children</w:t>
      </w:r>
    </w:p>
    <w:p>
      <w:pPr>
        <w:numPr>
          <w:ilvl w:val="0"/>
          <w:numId w:val="2"/>
        </w:numPr>
      </w:pPr>
      <w:r>
        <w:rPr/>
        <w:t xml:space="preserve">Legal implications of grandparents’ rights</w:t>
      </w:r>
    </w:p>
    <w:p>
      <w:pPr>
        <w:pStyle w:val="Heading1"/>
      </w:pPr>
      <w:bookmarkStart w:id="6" w:name="_Toc6"/>
      <w:r>
        <w:t>Report location:</w:t>
      </w:r>
      <w:bookmarkEnd w:id="6"/>
    </w:p>
    <w:p>
      <w:hyperlink r:id="rId8" w:history="1">
        <w:r>
          <w:rPr>
            <w:color w:val="2980b9"/>
            <w:u w:val="single"/>
          </w:rPr>
          <w:t xml:space="preserve">https://www.fullpicture.app/item/a4dad655eaf9a7696ee65d8a99e57306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18C0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16/s1056-4993(18)30249-9" TargetMode="External"/><Relationship Id="rId8" Type="http://schemas.openxmlformats.org/officeDocument/2006/relationships/hyperlink" Target="https://www.fullpicture.app/item/a4dad655eaf9a7696ee65d8a99e573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2023-02-22T04:05:35+01:00</dcterms:created>
  <dcterms:modified xsi:type="dcterms:W3CDTF">2023-02-22T04:05:35+01:00</dcterms:modified>
</cp:coreProperties>
</file>

<file path=docProps/custom.xml><?xml version="1.0" encoding="utf-8"?>
<Properties xmlns="http://schemas.openxmlformats.org/officeDocument/2006/custom-properties" xmlns:vt="http://schemas.openxmlformats.org/officeDocument/2006/docPropsVTypes"/>
</file>