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Sustainable structure of tall buildings</w:t>
      </w:r>
      <w:br/>
      <w:hyperlink r:id="rId7" w:history="1">
        <w:r>
          <w:rPr>
            <w:color w:val="2980b9"/>
            <w:u w:val="single"/>
          </w:rPr>
          <w:t xml:space="preserve">https://onlinelibrary.wiley.com/doi/epdf/10.1002/tal.471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可持续的高楼建筑结构是一种研究的焦点。文章提到了多个关于可持续性高楼建筑结构的研究和案例，包括物理系统整合、钢结构优化设计、生态技术在高层建筑中的应用等。</w:t>
      </w:r>
    </w:p>
    <w:p>
      <w:pPr>
        <w:jc w:val="both"/>
      </w:pPr>
      <w:r>
        <w:rPr/>
        <w:t xml:space="preserve">2. 高楼建筑的可持续性设计需要考虑成本因素。文章引用了一个关于高楼建筑成本模型的研究，强调了在可持续设计中需要平衡经济效益和环境效益。</w:t>
      </w:r>
    </w:p>
    <w:p>
      <w:pPr>
        <w:jc w:val="both"/>
      </w:pPr>
      <w:r>
        <w:rPr/>
        <w:t xml:space="preserve">3. 高楼建筑的可持续性设计可以实现人口密集和资源节约。文章提到了一个概念性的案例，介绍了一个可以容纳一百万人口、拥有12个湖泊和垂直列车的两英里高生态塔楼。这个案例展示了如何通过创新设计实现人口密集和资源节约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无法进行详细的批判性分析。因为文章只提供了一些参考文献和推荐阅读，并没有具体的论述或观点。所以无法确定是否存在潜在偏见、片面报道、无根据的主张、缺失的考虑点、所提出主张的缺失证据、未探索的反驳、宣传内容等问题。同时，由于文章内容有限，也无法判断作者是否注意到可能的风险或是否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主张缺乏证据
</w:t>
      </w:r>
    </w:p>
    <w:p>
      <w:pPr>
        <w:numPr>
          <w:ilvl w:val="0"/>
          <w:numId w:val="2"/>
        </w:numPr>
      </w:pPr>
      <w:r>
        <w:rPr/>
        <w:t xml:space="preserve">未探索的反驳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https://www.fullpicture.app/item/a4c4d6804625a9cbf9fb33e519d4b388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7400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epdf/10.1002/tal.471" TargetMode="External"/><Relationship Id="rId8" Type="http://schemas.openxmlformats.org/officeDocument/2006/relationships/hyperlink" Target="https://www.fullpicture.app/item/a4c4d6804625a9cbf9fb33e519d4b38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2024-01-15T15:32:33+01:00</dcterms:created>
  <dcterms:modified xsi:type="dcterms:W3CDTF">2024-01-15T15:32:33+01:00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