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Flow and heat transfer characteristics around egg-shaped tube | SpringerLink</w:t>
      </w:r>
      <w:br/>
      <w:hyperlink r:id="rId7" w:history="1">
        <w:r>
          <w:rPr>
            <w:color w:val="2980b9"/>
            <w:u w:val="single"/>
          </w:rPr>
          <w:t xml:space="preserve">https://link.springer.com/article/10.1016/S1001-6058(15)60458-9</w:t>
        </w:r>
      </w:hyperlink>
    </w:p>
    <w:p>
      <w:pPr>
        <w:pStyle w:val="Heading1"/>
      </w:pPr>
      <w:bookmarkStart w:id="2" w:name="_Toc2"/>
      <w:r>
        <w:t>Article summary:</w:t>
      </w:r>
      <w:bookmarkEnd w:id="2"/>
    </w:p>
    <w:p>
      <w:pPr>
        <w:jc w:val="both"/>
      </w:pPr>
      <w:r>
        <w:rPr/>
        <w:t xml:space="preserve">1. This paper studies the flow and heat transfer characteristics around a new type of egg-shaped tubes made up of a semicircle upstream and a semi-ellipse downstream.</w:t>
      </w:r>
    </w:p>
    <w:p>
      <w:pPr>
        <w:jc w:val="both"/>
      </w:pPr>
      <w:r>
        <w:rPr/>
        <w:t xml:space="preserve">2. Numerical results show that the minimum value of Cp occurs at an angular position, which decreases as εdecreases, and the maximum value of Cf gradually increases with the increase of ε. </w:t>
      </w:r>
    </w:p>
    <w:p>
      <w:pPr>
        <w:jc w:val="both"/>
      </w:pPr>
      <w:r>
        <w:rPr/>
        <w:t xml:space="preserve">3. Empirical correlations for each tube are obtained by numerical simulations relating the dimensionless heat transfer coefficient with the Reynolds Number and the Prandtl Number.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reporting, as it provides detailed information on its research methods, results, and conclusions. The authors have provided evidence to support their claims through numerical simulations and experiments, which adds to the trustworthiness of their findings. Furthermore, they have also provided empirical correlations for each tube based on their numerical simulations, which further strengthens their conclusions. </w:t>
      </w:r>
    </w:p>
    <w:p>
      <w:pPr>
        <w:jc w:val="both"/>
      </w:pPr>
      <w:r>
        <w:rPr/>
        <w:t xml:space="preserve">However, there are some potential biases in the article that should be noted. For example, while the authors provide evidence to support their claims, they do not explore any counterarguments or present both sides equally in order to provide a more balanced view on their findings. Additionally, there is no mention of possible risks associated with using egg-shaped tubes for heat transfer applications, which could be important for readers to consider when making decisions about using this technology.</w:t>
      </w:r>
    </w:p>
    <w:p>
      <w:pPr>
        <w:pStyle w:val="Heading1"/>
      </w:pPr>
      <w:bookmarkStart w:id="5" w:name="_Toc5"/>
      <w:r>
        <w:t>Topics for further research:</w:t>
      </w:r>
      <w:bookmarkEnd w:id="5"/>
    </w:p>
    <w:p>
      <w:pPr>
        <w:spacing w:after="0"/>
        <w:numPr>
          <w:ilvl w:val="0"/>
          <w:numId w:val="2"/>
        </w:numPr>
      </w:pPr>
      <w:r>
        <w:rPr/>
        <w:t xml:space="preserve">Egg-shaped tube heat transfer applications</w:t>
      </w:r>
    </w:p>
    <w:p>
      <w:pPr>
        <w:spacing w:after="0"/>
        <w:numPr>
          <w:ilvl w:val="0"/>
          <w:numId w:val="2"/>
        </w:numPr>
      </w:pPr>
      <w:r>
        <w:rPr/>
        <w:t xml:space="preserve">Egg-shaped tube risks</w:t>
      </w:r>
    </w:p>
    <w:p>
      <w:pPr>
        <w:spacing w:after="0"/>
        <w:numPr>
          <w:ilvl w:val="0"/>
          <w:numId w:val="2"/>
        </w:numPr>
      </w:pPr>
      <w:r>
        <w:rPr/>
        <w:t xml:space="preserve">Egg-shaped tube advantages</w:t>
      </w:r>
    </w:p>
    <w:p>
      <w:pPr>
        <w:spacing w:after="0"/>
        <w:numPr>
          <w:ilvl w:val="0"/>
          <w:numId w:val="2"/>
        </w:numPr>
      </w:pPr>
      <w:r>
        <w:rPr/>
        <w:t xml:space="preserve">Egg-shaped tube disadvantages</w:t>
      </w:r>
    </w:p>
    <w:p>
      <w:pPr>
        <w:spacing w:after="0"/>
        <w:numPr>
          <w:ilvl w:val="0"/>
          <w:numId w:val="2"/>
        </w:numPr>
      </w:pPr>
      <w:r>
        <w:rPr/>
        <w:t xml:space="preserve">Egg-shaped tube numerical simulations</w:t>
      </w:r>
    </w:p>
    <w:p>
      <w:pPr>
        <w:numPr>
          <w:ilvl w:val="0"/>
          <w:numId w:val="2"/>
        </w:numPr>
      </w:pPr>
      <w:r>
        <w:rPr/>
        <w:t xml:space="preserve">Egg-shaped tube empirical correlations</w:t>
      </w:r>
    </w:p>
    <w:p>
      <w:pPr>
        <w:pStyle w:val="Heading1"/>
      </w:pPr>
      <w:bookmarkStart w:id="6" w:name="_Toc6"/>
      <w:r>
        <w:t>Report location:</w:t>
      </w:r>
      <w:bookmarkEnd w:id="6"/>
    </w:p>
    <w:p>
      <w:hyperlink r:id="rId8" w:history="1">
        <w:r>
          <w:rPr>
            <w:color w:val="2980b9"/>
            <w:u w:val="single"/>
          </w:rPr>
          <w:t xml:space="preserve">https://www.fullpicture.app/item/a48d3557c223b3471a0a2934a56ef242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2EA6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16/S1001-6058(15)60458-9" TargetMode="External"/><Relationship Id="rId8" Type="http://schemas.openxmlformats.org/officeDocument/2006/relationships/hyperlink" Target="https://www.fullpicture.app/item/a48d3557c223b3471a0a2934a56ef2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2023-02-24T05:17:36+01:00</dcterms:created>
  <dcterms:modified xsi:type="dcterms:W3CDTF">2023-02-24T05:17:36+01:00</dcterms:modified>
</cp:coreProperties>
</file>

<file path=docProps/custom.xml><?xml version="1.0" encoding="utf-8"?>
<Properties xmlns="http://schemas.openxmlformats.org/officeDocument/2006/custom-properties" xmlns:vt="http://schemas.openxmlformats.org/officeDocument/2006/docPropsVTypes"/>
</file>