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巴西某州首府暴力犯罪的时空模式：基于微观场所和小时间单位的定量分析 - ScienceDirect</w:t>
      </w:r>
      <w:br/>
      <w:hyperlink r:id="rId7" w:history="1">
        <w:r>
          <w:rPr>
            <w:color w:val="2980b9"/>
            <w:u w:val="single"/>
          </w:rPr>
          <w:t xml:space="preserve">https://www.sciencedirect.com/science/article/pii/S014362281830818X</w:t>
        </w:r>
      </w:hyperlink>
    </w:p>
    <w:p>
      <w:pPr>
        <w:pStyle w:val="Heading1"/>
      </w:pPr>
      <w:bookmarkStart w:id="2" w:name="_Toc2"/>
      <w:r>
        <w:t>Article summary:</w:t>
      </w:r>
      <w:bookmarkEnd w:id="2"/>
    </w:p>
    <w:p>
      <w:pPr>
        <w:jc w:val="both"/>
      </w:pPr>
      <w:r>
        <w:rPr/>
        <w:t xml:space="preserve">1. Crime concentration in Florianópolis, Brazil is more accentuated than previous literature suggests.</w:t>
      </w:r>
    </w:p>
    <w:p>
      <w:pPr>
        <w:jc w:val="both"/>
      </w:pPr>
      <w:r>
        <w:rPr/>
        <w:t xml:space="preserve">2. Specific locations where crime takes place change over time depending on temporal dimensions such as season, day of the week, and hour of the day.</w:t>
      </w:r>
    </w:p>
    <w:p>
      <w:pPr>
        <w:jc w:val="both"/>
      </w:pPr>
      <w:r>
        <w:rPr/>
        <w:t xml:space="preserve">3. Homicide spatial patterns have shown to be less sensitive to seasonal variations.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"Spatial and temporal patterns of violent crime in the capital of a Brazilian state: A quantitative analysis based on micro places and small time units" provides an analysis of violent crime in Florianópolis, the capital of Santa Catarina state in Brazil. The study aims to test whether the law of crime concentration and spatial-temporal dissimilarity of crime events are consistent for this specific case.</w:t>
      </w:r>
    </w:p>
    <w:p>
      <w:pPr>
        <w:jc w:val="both"/>
      </w:pPr>
      <w:r>
        <w:rPr/>
        <w:t xml:space="preserve"/>
      </w:r>
    </w:p>
    <w:p>
      <w:pPr>
        <w:jc w:val="both"/>
      </w:pPr>
      <w:r>
        <w:rPr/>
        <w:t xml:space="preserve">The article highlights that crime concentration in Florianópolis is more accentuated than even previous literature would suggest, with street robberies and homicides showing temporal stability. However, the specific locations where crime took place change over time depending on temporal dimensions such as season, day of the week, and hour of the day. The study challenges initial expectations derived from previous literature by showing that homicide spatial patterns have shown to be less sensitive to seasonal variations.</w:t>
      </w:r>
    </w:p>
    <w:p>
      <w:pPr>
        <w:jc w:val="both"/>
      </w:pPr>
      <w:r>
        <w:rPr/>
        <w:t xml:space="preserve"/>
      </w:r>
    </w:p>
    <w:p>
      <w:pPr>
        <w:jc w:val="both"/>
      </w:pPr>
      <w:r>
        <w:rPr/>
        <w:t xml:space="preserve">While the article provides valuable insights into violent crime patterns in Florianópolis, it has some potential biases and limitations. Firstly, the study only focuses on one city in Brazil, which may not be representative of other cities or regions in the country. Secondly, while the article acknowledges that organized crime and illegal drug trade are linked to current trends of violent crime in Florianópolis, it does not explore these factors further or provide evidence for their claims.</w:t>
      </w:r>
    </w:p>
    <w:p>
      <w:pPr>
        <w:jc w:val="both"/>
      </w:pPr>
      <w:r>
        <w:rPr/>
        <w:t xml:space="preserve"/>
      </w:r>
    </w:p>
    <w:p>
      <w:pPr>
        <w:jc w:val="both"/>
      </w:pPr>
      <w:r>
        <w:rPr/>
        <w:t xml:space="preserve">Additionally, while the article provides a quantitative analysis based on micro places and small time units, it does not consider other factors that may influence violent crime patterns such as socio-economic status or cultural norms. Furthermore, there is no discussion about potential counterarguments or alternative explanations for their findings.</w:t>
      </w:r>
    </w:p>
    <w:p>
      <w:pPr>
        <w:jc w:val="both"/>
      </w:pPr>
      <w:r>
        <w:rPr/>
        <w:t xml:space="preserve"/>
      </w:r>
    </w:p>
    <w:p>
      <w:pPr>
        <w:jc w:val="both"/>
      </w:pPr>
      <w:r>
        <w:rPr/>
        <w:t xml:space="preserve">Overall, while the article provides valuable insights into violent crime patterns in Florianópolis using a quantitative approach based on micro places and small time units, it has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Organized crime and illegal drug trade in Florianópolis
</w:t>
      </w:r>
    </w:p>
    <w:p>
      <w:pPr>
        <w:spacing w:after="0"/>
        <w:numPr>
          <w:ilvl w:val="0"/>
          <w:numId w:val="2"/>
        </w:numPr>
      </w:pPr>
      <w:r>
        <w:rPr/>
        <w:t xml:space="preserve">Socio-economic factors and violent crime in Brazil
</w:t>
      </w:r>
    </w:p>
    <w:p>
      <w:pPr>
        <w:spacing w:after="0"/>
        <w:numPr>
          <w:ilvl w:val="0"/>
          <w:numId w:val="2"/>
        </w:numPr>
      </w:pPr>
      <w:r>
        <w:rPr/>
        <w:t xml:space="preserve">Cultural norms and violent crime in Brazil
</w:t>
      </w:r>
    </w:p>
    <w:p>
      <w:pPr>
        <w:spacing w:after="0"/>
        <w:numPr>
          <w:ilvl w:val="0"/>
          <w:numId w:val="2"/>
        </w:numPr>
      </w:pPr>
      <w:r>
        <w:rPr/>
        <w:t xml:space="preserve">Alternative explanations for violent crime patterns in Florianópolis
</w:t>
      </w:r>
    </w:p>
    <w:p>
      <w:pPr>
        <w:spacing w:after="0"/>
        <w:numPr>
          <w:ilvl w:val="0"/>
          <w:numId w:val="2"/>
        </w:numPr>
      </w:pPr>
      <w:r>
        <w:rPr/>
        <w:t xml:space="preserve">Comparative analysis of violent crime patterns in different cities in Brazil
</w:t>
      </w:r>
    </w:p>
    <w:p>
      <w:pPr>
        <w:numPr>
          <w:ilvl w:val="0"/>
          <w:numId w:val="2"/>
        </w:numPr>
      </w:pPr>
      <w:r>
        <w:rPr/>
        <w:t xml:space="preserve">Strategies for reducing violent crime in Florianópolis and Brazil as a whole</w:t>
      </w:r>
    </w:p>
    <w:p>
      <w:pPr>
        <w:pStyle w:val="Heading1"/>
      </w:pPr>
      <w:bookmarkStart w:id="6" w:name="_Toc6"/>
      <w:r>
        <w:t>Report location:</w:t>
      </w:r>
      <w:bookmarkEnd w:id="6"/>
    </w:p>
    <w:p>
      <w:hyperlink r:id="rId8" w:history="1">
        <w:r>
          <w:rPr>
            <w:color w:val="2980b9"/>
            <w:u w:val="single"/>
          </w:rPr>
          <w:t xml:space="preserve">https://www.fullpicture.app/item/a444c0939b1483873515c4f095cfc17f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E029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362281830818X" TargetMode="External"/><Relationship Id="rId8" Type="http://schemas.openxmlformats.org/officeDocument/2006/relationships/hyperlink" Target="https://www.fullpicture.app/item/a444c0939b1483873515c4f095cfc1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2023-12-24T15:10:10+01:00</dcterms:created>
  <dcterms:modified xsi:type="dcterms:W3CDTF">2023-12-24T15:10:10+01:00</dcterms:modified>
</cp:coreProperties>
</file>

<file path=docProps/custom.xml><?xml version="1.0" encoding="utf-8"?>
<Properties xmlns="http://schemas.openxmlformats.org/officeDocument/2006/custom-properties" xmlns:vt="http://schemas.openxmlformats.org/officeDocument/2006/docPropsVTypes"/>
</file>