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当今考古学的陶器研究</w:t></w:r><w:br/><w:hyperlink r:id="rId7" w:history="1"><w:r><w:rPr><w:color w:val="2980b9"/><w:u w:val="single"/></w:rPr><w:t xml:space="preserve">http://www.zhongguociwang.com/show.aspx?id=15948&cid=104</w:t></w:r></w:hyperlink></w:p><w:p><w:pPr><w:pStyle w:val="Heading1"/></w:pPr><w:bookmarkStart w:id="2" w:name="_Toc2"/><w:r><w:t>Article summary:</w:t></w:r><w:bookmarkEnd w:id="2"/></w:p><w:p><w:pPr><w:jc w:val="both"/></w:pPr><w:r><w:rPr/><w:t xml:space="preserve">1. Pottery is the largest and most important category of archaeological data, reflecting changes in time and space.</w:t></w:r></w:p><w:p><w:pPr><w:jc w:val="both"/></w:pPr><w:r><w:rPr/><w:t xml:space="preserve">2. Pottery is closely related to various aspects of people's lives and contains rich information about ancient society.</w:t></w:r></w:p><w:p><w:pPr><w:jc w:val="both"/></w:pPr><w:r><w:rPr/><w:t xml:space="preserve">3. The study of pottery is necessary for understanding ancient social life and should be established as a research system.</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这篇文章主要介绍了当今考古学中对陶器的研究。然而，文章存在一些问题和偏见。</w:t></w:r></w:p><w:p><w:pPr><w:jc w:val="both"/></w:pPr><w:r><w:rPr/><w:t xml:space="preserve"></w:t></w:r></w:p><w:p><w:pPr><w:jc w:val="both"/></w:pPr><w:r><w:rPr/><w:t xml:space="preserve">首先，文章在开头提到陶器是考古数据中最大、最重要的类别之一，但没有提供任何支持这个观点的证据或数据。作者只是简单地陈述了自己的看法，并没有提供更深入的分析或研究结果来支持这个观点。</w:t></w:r></w:p><w:p><w:pPr><w:jc w:val="both"/></w:pPr><w:r><w:rPr/><w:t xml:space="preserve"></w:t></w:r></w:p><w:p><w:pPr><w:jc w:val="both"/></w:pPr><w:r><w:rPr/><w:t xml:space="preserve">其次，文章将陶器描述为反映社会变化的最敏感的遗物类别之一，但同样缺乏具体例证或研究结果来支持这个说法。作者只是简单地指出陶器形态复杂多变，并且有很多机会进行重复生产和改变。然而，没有提供任何实例或研究来证明这种敏感性如何影响对社会变化的理解。</w:t></w:r></w:p><w:p><w:pPr><w:jc w:val="both"/></w:pPr><w:r><w:rPr/><w:t xml:space="preserve"></w:t></w:r></w:p><w:p><w:pPr><w:jc w:val="both"/></w:pPr><w:r><w:rPr/><w:t xml:space="preserve">此外，文章还存在一些片面报道和缺失的考虑点。例如，在讨论陶器与人们日常生活和生产活动的关系时，作者只提到了农民在田间劳作时使用陶罐携带食物和饮水的情况，并没有涉及其他用途或场合下的陶器使用。这导致了对陶器在社会生活中其他方面的作用和意义的缺失。</w:t></w:r></w:p><w:p><w:pPr><w:jc w:val="both"/></w:pPr><w:r><w:rPr/><w:t xml:space="preserve"></w:t></w:r></w:p><w:p><w:pPr><w:jc w:val="both"/></w:pPr><w:r><w:rPr/><w:t xml:space="preserve">此外，文章还提到了对陶器进行研究的必要性，并呼吁建立一个研究体系。然而，作者没有提供任何关于为什么需要建立这样一个体系或如何建立它的具体论述。这使得读者很难理解作者的观点和目标。</w:t></w:r></w:p><w:p><w:pPr><w:jc w:val="both"/></w:pPr><w:r><w:rPr/><w:t xml:space="preserve"></w:t></w:r></w:p><w:p><w:pPr><w:jc w:val="both"/></w:pPr><w:r><w:rPr/><w:t xml:space="preserve">最后，文章中存在一些宣传内容和偏袒。例如，作者批评其他领域已经有相关研究著作，但考古学中却没有类似的著作。然而，作者没有提供任何证据来支持这个说法，并且忽略了可能存在其他原因导致这种差异的可能性。</w:t></w:r></w:p><w:p><w:pPr><w:jc w:val="both"/></w:pPr><w:r><w:rPr/><w:t xml:space="preserve"></w:t></w:r></w:p><w:p><w:pPr><w:jc w:val="both"/></w:pPr><w:r><w:rPr/><w:t xml:space="preserve">总之，这篇文章在介绍当今考古学中对陶器研究的重要性时存在一些问题和偏见。它缺乏充分的证据和深入的分析来支持其观点，并且忽略了一些重要的考虑点和反驳观点。</w:t></w:r></w:p><w:p><w:pPr><w:pStyle w:val="Heading1"/></w:pPr><w:bookmarkStart w:id="5" w:name="_Toc5"/><w:r><w:t>Topics for further research:</w:t></w:r><w:bookmarkEnd w:id="5"/></w:p><w:p><w:pPr><w:spacing w:after="0"/><w:numPr><w:ilvl w:val="0"/><w:numId w:val="2"/></w:numPr></w:pPr><w:r><w:rPr/><w:t xml:space="preserve">陶器在考古学中的重要性证据
</w:t></w:r></w:p><w:p><w:pPr><w:spacing w:after="0"/><w:numPr><w:ilvl w:val="0"/><w:numId w:val="2"/></w:numPr></w:pPr><w:r><w:rPr/><w:t xml:space="preserve">陶器如何反映社会变化的具体例证
</w:t></w:r></w:p><w:p><w:pPr><w:spacing w:after="0"/><w:numPr><w:ilvl w:val="0"/><w:numId w:val="2"/></w:numPr></w:pPr><w:r><w:rPr/><w:t xml:space="preserve">陶器在社会生活中其他方面的作用和意义
</w:t></w:r></w:p><w:p><w:pPr><w:spacing w:after="0"/><w:numPr><w:ilvl w:val="0"/><w:numId w:val="2"/></w:numPr></w:pPr><w:r><w:rPr/><w:t xml:space="preserve">建立陶器研究体系的必要性和具体论述
</w:t></w:r></w:p><w:p><w:pPr><w:spacing w:after="0"/><w:numPr><w:ilvl w:val="0"/><w:numId w:val="2"/></w:numPr></w:pPr><w:r><w:rPr/><w:t xml:space="preserve">其他领域已有相关研究著作的证据
</w:t></w:r></w:p><w:p><w:pPr><w:numPr><w:ilvl w:val="0"/><w:numId w:val="2"/></w:numPr></w:pPr><w:r><w:rPr/><w:t xml:space="preserve">反驳观点和其他可能导致差异的原因</w:t></w:r></w:p><w:p><w:pPr><w:pStyle w:val="Heading1"/></w:pPr><w:bookmarkStart w:id="6" w:name="_Toc6"/><w:r><w:t>Report location:</w:t></w:r><w:bookmarkEnd w:id="6"/></w:p><w:p><w:hyperlink r:id="rId8" w:history="1"><w:r><w:rPr><w:color w:val="2980b9"/><w:u w:val="single"/></w:rPr><w:t xml:space="preserve">https://www.fullpicture.app/item/a34f8b2fb897340daad03883cec6a197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59F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hongguociwang.com/show.aspx?id=15948&amp;cid=104" TargetMode="External"/><Relationship Id="rId8" Type="http://schemas.openxmlformats.org/officeDocument/2006/relationships/hyperlink" Target="https://www.fullpicture.app/item/a34f8b2fb897340daad03883cec6a1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2024-04-24T01:27:44+02:00</dcterms:created>
  <dcterms:modified xsi:type="dcterms:W3CDTF">2024-04-24T01:27:44+02:00</dcterms:modified>
</cp:coreProperties>
</file>

<file path=docProps/custom.xml><?xml version="1.0" encoding="utf-8"?>
<Properties xmlns="http://schemas.openxmlformats.org/officeDocument/2006/custom-properties" xmlns:vt="http://schemas.openxmlformats.org/officeDocument/2006/docPropsVTypes"/>
</file>