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GK12Mcass | Etherpad</w:t>
      </w:r>
      <w:br/>
      <w:hyperlink r:id="rId7" w:history="1">
        <w:r>
          <w:rPr>
            <w:color w:val="2980b9"/>
            <w:u w:val="single"/>
          </w:rPr>
          <w:t xml:space="preserve">https://pad.blista.study/p/GK12Mcass</w:t>
        </w:r>
      </w:hyperlink>
    </w:p>
    <w:p>
      <w:pPr>
        <w:pStyle w:val="Heading1"/>
      </w:pPr>
      <w:bookmarkStart w:id="2" w:name="_Toc2"/>
      <w:r>
        <w:t>Article summary:</w:t>
      </w:r>
      <w:bookmarkEnd w:id="2"/>
    </w:p>
    <w:p>
      <w:pPr>
        <w:jc w:val="both"/>
      </w:pPr>
      <w:r>
        <w:rPr/>
        <w:t xml:space="preserve">1. Pad-Einstellungen können angepasst werden.</w:t>
      </w:r>
    </w:p>
    <w:p>
      <w:pPr>
        <w:jc w:val="both"/>
      </w:pPr>
      <w:r>
        <w:rPr/>
        <w:t xml:space="preserve">2. Es gibt verschiedene Probleme, die bei der Verbindung zum Server auftreten können.</w:t>
      </w:r>
    </w:p>
    <w:p>
      <w:pPr>
        <w:jc w:val="both"/>
      </w:pPr>
      <w:r>
        <w:rPr/>
        <w:t xml:space="preserve">3. Das Pad kann gelöscht oder beschädigt sein.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"GK12Mcass | Etherpad" scheint keine inhaltliche Aussage zu haben. Es handelt sich um eine Liste von Einstellungen und Optionen für das Etherpad-Tool. Es gibt keine Informationen oder Diskussionen über ein bestimmtes Thema oder eine bestimmte Fragestellung.</w:t>
      </w:r>
    </w:p>
    <w:p>
      <w:pPr>
        <w:jc w:val="both"/>
      </w:pPr>
      <w:r>
        <w:rPr/>
        <w:t xml:space="preserve"/>
      </w:r>
    </w:p>
    <w:p>
      <w:pPr>
        <w:jc w:val="both"/>
      </w:pPr>
      <w:r>
        <w:rPr/>
        <w:t xml:space="preserve">Da der Artikel keinen eigentlichen Inhalt hat, können wir keine Vorurteile, einseitige Berichterstattung oder nicht unterstützte Behauptungen identifizieren. Es gibt auch keine fehlenden Überlegungen, fehlende Beweise oder unerforschte Gegenargumente, da es sich lediglich um eine Liste von Einstellungen handelt.</w:t>
      </w:r>
    </w:p>
    <w:p>
      <w:pPr>
        <w:jc w:val="both"/>
      </w:pPr>
      <w:r>
        <w:rPr/>
        <w:t xml:space="preserve"/>
      </w:r>
    </w:p>
    <w:p>
      <w:pPr>
        <w:jc w:val="both"/>
      </w:pPr>
      <w:r>
        <w:rPr/>
        <w:t xml:space="preserve">Es gibt auch keine Werbeinhalte oder Befangenheit in diesem Artikel, da er nur technische Informationen über das Etherpad-Tool enthält.</w:t>
      </w:r>
    </w:p>
    <w:p>
      <w:pPr>
        <w:jc w:val="both"/>
      </w:pPr>
      <w:r>
        <w:rPr/>
        <w:t xml:space="preserve"/>
      </w:r>
    </w:p>
    <w:p>
      <w:pPr>
        <w:jc w:val="both"/>
      </w:pPr>
      <w:r>
        <w:rPr/>
        <w:t xml:space="preserve">Da der Artikel jedoch keinen eigentlichen Inhalt hat, werden mögliche Risiken nicht erkannt und es werden nicht beide Seiten einer Debatte dargestellt. Der Artikel ist einfach eine Auflistung von Einstellungen und bietet keine weiteren Informationen oder Diskussionen.</w:t>
      </w:r>
    </w:p>
    <w:p>
      <w:pPr>
        <w:jc w:val="both"/>
      </w:pPr>
      <w:r>
        <w:rPr/>
        <w:t xml:space="preserve"/>
      </w:r>
    </w:p>
    <w:p>
      <w:pPr>
        <w:jc w:val="both"/>
      </w:pPr>
      <w:r>
        <w:rPr/>
        <w:t xml:space="preserve">Insgesamt kann gesagt werden, dass dieser Artikel aufgrund seines Mangels an Inhalten und Informationen als unzureichend betrachtet werden kann.</w:t>
      </w:r>
    </w:p>
    <w:p>
      <w:pPr>
        <w:pStyle w:val="Heading1"/>
      </w:pPr>
      <w:bookmarkStart w:id="5" w:name="_Toc5"/>
      <w:r>
        <w:t>Topics for further research:</w:t>
      </w:r>
      <w:bookmarkEnd w:id="5"/>
    </w:p>
    <w:p>
      <w:pPr>
        <w:spacing w:after="0"/>
        <w:numPr>
          <w:ilvl w:val="0"/>
          <w:numId w:val="2"/>
        </w:numPr>
      </w:pPr>
      <w:r>
        <w:rPr/>
        <w:t xml:space="preserve">Alternativen zu Etherpad für kollaboratives Schreiben
</w:t>
      </w:r>
    </w:p>
    <w:p>
      <w:pPr>
        <w:spacing w:after="0"/>
        <w:numPr>
          <w:ilvl w:val="0"/>
          <w:numId w:val="2"/>
        </w:numPr>
      </w:pPr>
      <w:r>
        <w:rPr/>
        <w:t xml:space="preserve">Funktionen und Möglichkeiten von Etherpad
</w:t>
      </w:r>
    </w:p>
    <w:p>
      <w:pPr>
        <w:spacing w:after="0"/>
        <w:numPr>
          <w:ilvl w:val="0"/>
          <w:numId w:val="2"/>
        </w:numPr>
      </w:pPr>
      <w:r>
        <w:rPr/>
        <w:t xml:space="preserve">Anwendungsbereiche von Etherpad in der Zusammenarbeit
</w:t>
      </w:r>
    </w:p>
    <w:p>
      <w:pPr>
        <w:spacing w:after="0"/>
        <w:numPr>
          <w:ilvl w:val="0"/>
          <w:numId w:val="2"/>
        </w:numPr>
      </w:pPr>
      <w:r>
        <w:rPr/>
        <w:t xml:space="preserve">Vergleich von Etherpad mit anderen kollaborativen Tools
</w:t>
      </w:r>
    </w:p>
    <w:p>
      <w:pPr>
        <w:spacing w:after="0"/>
        <w:numPr>
          <w:ilvl w:val="0"/>
          <w:numId w:val="2"/>
        </w:numPr>
      </w:pPr>
      <w:r>
        <w:rPr/>
        <w:t xml:space="preserve">Erfahrungen und Bewertungen von Nutzern mit Etherpad
</w:t>
      </w:r>
    </w:p>
    <w:p>
      <w:pPr>
        <w:numPr>
          <w:ilvl w:val="0"/>
          <w:numId w:val="2"/>
        </w:numPr>
      </w:pPr>
      <w:r>
        <w:rPr/>
        <w:t xml:space="preserve">Tipps und Tricks zur effektiven Nutzung von Etherpad</w:t>
      </w:r>
    </w:p>
    <w:p>
      <w:pPr>
        <w:pStyle w:val="Heading1"/>
      </w:pPr>
      <w:bookmarkStart w:id="6" w:name="_Toc6"/>
      <w:r>
        <w:t>Report location:</w:t>
      </w:r>
      <w:bookmarkEnd w:id="6"/>
    </w:p>
    <w:p>
      <w:hyperlink r:id="rId8" w:history="1">
        <w:r>
          <w:rPr>
            <w:color w:val="2980b9"/>
            <w:u w:val="single"/>
          </w:rPr>
          <w:t xml:space="preserve">https://www.fullpicture.app/item/a33cd1f02cdf2cd61369850f133a0f96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454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d.blista.study/p/GK12Mcass" TargetMode="External"/><Relationship Id="rId8" Type="http://schemas.openxmlformats.org/officeDocument/2006/relationships/hyperlink" Target="https://www.fullpicture.app/item/a33cd1f02cdf2cd61369850f133a0f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2024-01-11T10:57:53+01:00</dcterms:created>
  <dcterms:modified xsi:type="dcterms:W3CDTF">2024-01-11T10:57:53+01:00</dcterms:modified>
</cp:coreProperties>
</file>

<file path=docProps/custom.xml><?xml version="1.0" encoding="utf-8"?>
<Properties xmlns="http://schemas.openxmlformats.org/officeDocument/2006/custom-properties" xmlns:vt="http://schemas.openxmlformats.org/officeDocument/2006/docPropsVTypes"/>
</file>