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Playground - OpenAI API</w:t>
      </w:r>
      <w:br/>
      <w:hyperlink r:id="rId7" w:history="1">
        <w:r>
          <w:rPr>
            <w:color w:val="2980b9"/>
            <w:u w:val="single"/>
          </w:rPr>
          <w:t xml:space="preserve">https://beta.openai.com/playground?lang=python</w:t>
        </w:r>
      </w:hyperlink>
    </w:p>
    <w:p>
      <w:pPr>
        <w:pStyle w:val="Heading1"/>
      </w:pPr>
      <w:bookmarkStart w:id="2" w:name="_Toc2"/>
      <w:r>
        <w:t>Article summary:</w:t>
      </w:r>
      <w:bookmarkEnd w:id="2"/>
    </w:p>
    <w:p>
      <w:pPr>
        <w:jc w:val="both"/>
      </w:pPr>
      <w:r>
        <w:rPr/>
        <w:t xml:space="preserve">1. The OpenAI API was used to generate a response to a given prompt using parameters set by the user.</w:t>
      </w:r>
    </w:p>
    <w:p>
      <w:pPr>
        <w:jc w:val="both"/>
      </w:pPr>
      <w:r>
        <w:rPr/>
        <w:t xml:space="preserve">2. The text-davinci-003 model is a GPT-3 based model developed by OpenAI for generative text creation tasks.</w:t>
      </w:r>
    </w:p>
    <w:p>
      <w:pPr>
        <w:jc w:val="both"/>
      </w:pPr>
      <w:r>
        <w:rPr/>
        <w:t xml:space="preserve">3. The model offers additional features such as keyword completion, text-to-text transformation, language recognition,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OpenAI API and its text-davinci-003 model, which is used for generative text creation tasks. The article is generally reliable in its description of the model's capabilities and features, though it does not provide any evidence or sources to back up its claims about the model's performance or accuracy. Additionally, the article does not explore any potential risks associated with using this technology or discuss any counterarguments that may exist against its use. Furthermore, there is no mention of possible biases in the data used to train the model or how these biases could affect its output. Finally, while the article does provide some information on how to use the OpenAI API and its features, it does not provide any detailed instructions on how to do so safely and securely. In conclusion, while this article provides a general overview of the OpenAI API and its text-davinci-003 model, it lacks sufficient detail on potential risks associated with using this technology and fails to explore counterarguments against its use.</w:t>
      </w:r>
    </w:p>
    <w:p>
      <w:pPr>
        <w:pStyle w:val="Heading1"/>
      </w:pPr>
      <w:bookmarkStart w:id="5" w:name="_Toc5"/>
      <w:r>
        <w:t>Topics for further research:</w:t>
      </w:r>
      <w:bookmarkEnd w:id="5"/>
    </w:p>
    <w:p>
      <w:pPr>
        <w:spacing w:after="0"/>
        <w:numPr>
          <w:ilvl w:val="0"/>
          <w:numId w:val="2"/>
        </w:numPr>
      </w:pPr>
      <w:r>
        <w:rPr/>
        <w:t xml:space="preserve">OpenAI API security</w:t>
      </w:r>
    </w:p>
    <w:p>
      <w:pPr>
        <w:spacing w:after="0"/>
        <w:numPr>
          <w:ilvl w:val="0"/>
          <w:numId w:val="2"/>
        </w:numPr>
      </w:pPr>
      <w:r>
        <w:rPr/>
        <w:t xml:space="preserve">OpenAI API bias</w:t>
      </w:r>
    </w:p>
    <w:p>
      <w:pPr>
        <w:spacing w:after="0"/>
        <w:numPr>
          <w:ilvl w:val="0"/>
          <w:numId w:val="2"/>
        </w:numPr>
      </w:pPr>
      <w:r>
        <w:rPr/>
        <w:t xml:space="preserve">OpenAI API safety</w:t>
      </w:r>
    </w:p>
    <w:p>
      <w:pPr>
        <w:spacing w:after="0"/>
        <w:numPr>
          <w:ilvl w:val="0"/>
          <w:numId w:val="2"/>
        </w:numPr>
      </w:pPr>
      <w:r>
        <w:rPr/>
        <w:t xml:space="preserve">OpenAI API counterarguments</w:t>
      </w:r>
    </w:p>
    <w:p>
      <w:pPr>
        <w:spacing w:after="0"/>
        <w:numPr>
          <w:ilvl w:val="0"/>
          <w:numId w:val="2"/>
        </w:numPr>
      </w:pPr>
      <w:r>
        <w:rPr/>
        <w:t xml:space="preserve">OpenAI API data sources</w:t>
      </w:r>
    </w:p>
    <w:p>
      <w:pPr>
        <w:numPr>
          <w:ilvl w:val="0"/>
          <w:numId w:val="2"/>
        </w:numPr>
      </w:pPr>
      <w:r>
        <w:rPr/>
        <w:t xml:space="preserve">OpenAI API usage instructions</w:t>
      </w:r>
    </w:p>
    <w:p>
      <w:pPr>
        <w:pStyle w:val="Heading1"/>
      </w:pPr>
      <w:bookmarkStart w:id="6" w:name="_Toc6"/>
      <w:r>
        <w:t>Report location:</w:t>
      </w:r>
      <w:bookmarkEnd w:id="6"/>
    </w:p>
    <w:p>
      <w:hyperlink r:id="rId8" w:history="1">
        <w:r>
          <w:rPr>
            <w:color w:val="2980b9"/>
            <w:u w:val="single"/>
          </w:rPr>
          <w:t xml:space="preserve">https://www.fullpicture.app/item/a2a0336fc34837c45b320de912de832b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0B9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a.openai.com/playground?lang=python" TargetMode="External"/><Relationship Id="rId8" Type="http://schemas.openxmlformats.org/officeDocument/2006/relationships/hyperlink" Target="https://www.fullpicture.app/item/a2a0336fc34837c45b320de912de83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2023-02-19T22:12:22+01:00</dcterms:created>
  <dcterms:modified xsi:type="dcterms:W3CDTF">2023-02-19T22:12:22+01:00</dcterms:modified>
</cp:coreProperties>
</file>

<file path=docProps/custom.xml><?xml version="1.0" encoding="utf-8"?>
<Properties xmlns="http://schemas.openxmlformats.org/officeDocument/2006/custom-properties" xmlns:vt="http://schemas.openxmlformats.org/officeDocument/2006/docPropsVTypes"/>
</file>