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Five Things to Know About China’s Armed Forces | United States Institute of Peace</w:t>
      </w:r>
      <w:br/>
      <w:hyperlink r:id="rId7" w:history="1">
        <w:r>
          <w:rPr>
            <w:color w:val="2980b9"/>
            <w:u w:val="single"/>
          </w:rPr>
          <w:t xml:space="preserve">https://www.usip.org/publications/2023/08/five-things-know-about-chinas-armed-forces</w:t>
        </w:r>
      </w:hyperlink>
    </w:p>
    <w:p>
      <w:pPr>
        <w:pStyle w:val="Heading1"/>
      </w:pPr>
      <w:bookmarkStart w:id="2" w:name="_Toc2"/>
      <w:r>
        <w:t>Article summary:</w:t>
      </w:r>
      <w:bookmarkEnd w:id="2"/>
    </w:p>
    <w:p>
      <w:pPr>
        <w:jc w:val="both"/>
      </w:pPr>
      <w:r>
        <w:rPr/>
        <w:t xml:space="preserve">1. The People's Liberation Army (PLA) is one of the largest and fastest-growing militaries in the world, with a goal to "modernize" by 2035 and become a "world-class" military power by mid-century.</w:t>
      </w:r>
    </w:p>
    <w:p>
      <w:pPr>
        <w:jc w:val="both"/>
      </w:pPr>
      <w:r>
        <w:rPr/>
        <w:t xml:space="preserve">2. The PLA is tightly controlled by the Chinese Communist Party (CCP), with allegiance to the CCP being reinforced through political commissars and party committees.</w:t>
      </w:r>
    </w:p>
    <w:p>
      <w:pPr>
        <w:jc w:val="both"/>
      </w:pPr>
      <w:r>
        <w:rPr/>
        <w:t xml:space="preserve">3. China's neighbors, especially Taiwan, should be concerned about the PLA's growing military capabilities and increasing provocations, while the United States should remain vigilant as China poses a serious threat to peace and stability in the Indo-Pacific region.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"Five Things to Know About China’s Armed Forces" provides a brief overview of the People's Liberation Army (PLA) and its origins, organization, deployment, and potential threats posed by China's armed forces. While the article offers some valuable information, there are several areas where biases and limitations can be identified.</w:t>
      </w:r>
    </w:p>
    <w:p>
      <w:pPr>
        <w:jc w:val="both"/>
      </w:pPr>
      <w:r>
        <w:rPr/>
        <w:t xml:space="preserve"/>
      </w:r>
    </w:p>
    <w:p>
      <w:pPr>
        <w:jc w:val="both"/>
      </w:pPr>
      <w:r>
        <w:rPr/>
        <w:t xml:space="preserve">1. Biases and Sources: The article does not explicitly mention any sources or references for the information provided. This lack of transparency makes it difficult to assess the credibility and objectivity of the information presented. It is important to consider the potential biases that may exist in the absence of verifiable sources.</w:t>
      </w:r>
    </w:p>
    <w:p>
      <w:pPr>
        <w:jc w:val="both"/>
      </w:pPr>
      <w:r>
        <w:rPr/>
        <w:t xml:space="preserve"/>
      </w:r>
    </w:p>
    <w:p>
      <w:pPr>
        <w:jc w:val="both"/>
      </w:pPr>
      <w:r>
        <w:rPr/>
        <w:t xml:space="preserve">2. One-Sided Reporting: The article primarily focuses on China's military capabilities and potential threats posed by its armed forces. It does not provide a balanced perspective by exploring other countries' perspectives or concerns about China's military expansion. This one-sided reporting limits a comprehensive understanding of the issue.</w:t>
      </w:r>
    </w:p>
    <w:p>
      <w:pPr>
        <w:jc w:val="both"/>
      </w:pPr>
      <w:r>
        <w:rPr/>
        <w:t xml:space="preserve"/>
      </w:r>
    </w:p>
    <w:p>
      <w:pPr>
        <w:jc w:val="both"/>
      </w:pPr>
      <w:r>
        <w:rPr/>
        <w:t xml:space="preserve">3. Unsupported Claims: The article states that China has the largest defense budget in the world after the United States but does not provide any evidence or data to support this claim. Without supporting evidence, it is challenging to evaluate the accuracy of this statement.</w:t>
      </w:r>
    </w:p>
    <w:p>
      <w:pPr>
        <w:jc w:val="both"/>
      </w:pPr>
      <w:r>
        <w:rPr/>
        <w:t xml:space="preserve"/>
      </w:r>
    </w:p>
    <w:p>
      <w:pPr>
        <w:jc w:val="both"/>
      </w:pPr>
      <w:r>
        <w:rPr/>
        <w:t xml:space="preserve">4. Missing Points of Consideration: The article briefly mentions China's gray-zone operations, cyber warfare, and information warfare activities but does not delve into their significance or implications in detail. These aspects are crucial for understanding China's military strategy and potential risks they pose.</w:t>
      </w:r>
    </w:p>
    <w:p>
      <w:pPr>
        <w:jc w:val="both"/>
      </w:pPr>
      <w:r>
        <w:rPr/>
        <w:t xml:space="preserve"/>
      </w:r>
    </w:p>
    <w:p>
      <w:pPr>
        <w:jc w:val="both"/>
      </w:pPr>
      <w:r>
        <w:rPr/>
        <w:t xml:space="preserve">5. Unexplored Counterarguments: The article does not explore counterarguments or alternative perspectives regarding China's military modernization efforts or its intentions behind them. This omission limits a comprehensive analysis of the topic.</w:t>
      </w:r>
    </w:p>
    <w:p>
      <w:pPr>
        <w:jc w:val="both"/>
      </w:pPr>
      <w:r>
        <w:rPr/>
        <w:t xml:space="preserve"/>
      </w:r>
    </w:p>
    <w:p>
      <w:pPr>
        <w:jc w:val="both"/>
      </w:pPr>
      <w:r>
        <w:rPr/>
        <w:t xml:space="preserve">6. Partiality: The article highlights concerns from neighboring countries about China's assertive actions but does not provide an in-depth examination of these concerns or acknowledge any legitimate security interests that may drive such actions.</w:t>
      </w:r>
    </w:p>
    <w:p>
      <w:pPr>
        <w:jc w:val="both"/>
      </w:pPr>
      <w:r>
        <w:rPr/>
        <w:t xml:space="preserve"/>
      </w:r>
    </w:p>
    <w:p>
      <w:pPr>
        <w:jc w:val="both"/>
      </w:pPr>
      <w:r>
        <w:rPr/>
        <w:t xml:space="preserve">7. Not Presenting Both Sides Equally: The article primarily presents China's armed forces as a potential threat, without adequately exploring China's perspective or motivations behind its military modernization efforts. This lack of balance undermines the objectivity of the article.</w:t>
      </w:r>
    </w:p>
    <w:p>
      <w:pPr>
        <w:jc w:val="both"/>
      </w:pPr>
      <w:r>
        <w:rPr/>
        <w:t xml:space="preserve"/>
      </w:r>
    </w:p>
    <w:p>
      <w:pPr>
        <w:jc w:val="both"/>
      </w:pPr>
      <w:r>
        <w:rPr/>
        <w:t xml:space="preserve">In conclusion, while the article provides some useful information about China's armed forces, it is limited by biases, unsupported claims, one-sided reporting, and missing points of consideration. A more comprehensive analysis would require a balanced exploration of different perspectives and a critical examination of available evidence.</w:t>
      </w:r>
    </w:p>
    <w:p>
      <w:pPr>
        <w:pStyle w:val="Heading1"/>
      </w:pPr>
      <w:bookmarkStart w:id="5" w:name="_Toc5"/>
      <w:r>
        <w:t>Topics for further research:</w:t>
      </w:r>
      <w:bookmarkEnd w:id="5"/>
    </w:p>
    <w:p>
      <w:pPr>
        <w:spacing w:after="0"/>
        <w:numPr>
          <w:ilvl w:val="0"/>
          <w:numId w:val="2"/>
        </w:numPr>
      </w:pPr>
      <w:r>
        <w:rPr/>
        <w:t xml:space="preserve">China's gray-zone operations and their implications
</w:t>
      </w:r>
    </w:p>
    <w:p>
      <w:pPr>
        <w:spacing w:after="0"/>
        <w:numPr>
          <w:ilvl w:val="0"/>
          <w:numId w:val="2"/>
        </w:numPr>
      </w:pPr>
      <w:r>
        <w:rPr/>
        <w:t xml:space="preserve">China's cyber warfare capabilities and strategies
</w:t>
      </w:r>
    </w:p>
    <w:p>
      <w:pPr>
        <w:spacing w:after="0"/>
        <w:numPr>
          <w:ilvl w:val="0"/>
          <w:numId w:val="2"/>
        </w:numPr>
      </w:pPr>
      <w:r>
        <w:rPr/>
        <w:t xml:space="preserve">China's information warfare activities and their impact
</w:t>
      </w:r>
    </w:p>
    <w:p>
      <w:pPr>
        <w:spacing w:after="0"/>
        <w:numPr>
          <w:ilvl w:val="0"/>
          <w:numId w:val="2"/>
        </w:numPr>
      </w:pPr>
      <w:r>
        <w:rPr/>
        <w:t xml:space="preserve">Counterarguments against China's military modernization efforts
</w:t>
      </w:r>
    </w:p>
    <w:p>
      <w:pPr>
        <w:spacing w:after="0"/>
        <w:numPr>
          <w:ilvl w:val="0"/>
          <w:numId w:val="2"/>
        </w:numPr>
      </w:pPr>
      <w:r>
        <w:rPr/>
        <w:t xml:space="preserve">China's motivations behind its military expansion
</w:t>
      </w:r>
    </w:p>
    <w:p>
      <w:pPr>
        <w:numPr>
          <w:ilvl w:val="0"/>
          <w:numId w:val="2"/>
        </w:numPr>
      </w:pPr>
      <w:r>
        <w:rPr/>
        <w:t xml:space="preserve">Security concerns of neighboring countries regarding China's assertive actions</w:t>
      </w:r>
    </w:p>
    <w:p>
      <w:pPr>
        <w:pStyle w:val="Heading1"/>
      </w:pPr>
      <w:bookmarkStart w:id="6" w:name="_Toc6"/>
      <w:r>
        <w:t>Report location:</w:t>
      </w:r>
      <w:bookmarkEnd w:id="6"/>
    </w:p>
    <w:p>
      <w:hyperlink r:id="rId8" w:history="1">
        <w:r>
          <w:rPr>
            <w:color w:val="2980b9"/>
            <w:u w:val="single"/>
          </w:rPr>
          <w:t xml:space="preserve">https://www.fullpicture.app/item/a214c574599efdf1233f5b4cd0cb3286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57F9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sip.org/publications/2023/08/five-things-know-about-chinas-armed-forces" TargetMode="External"/><Relationship Id="rId8" Type="http://schemas.openxmlformats.org/officeDocument/2006/relationships/hyperlink" Target="https://www.fullpicture.app/item/a214c574599efdf1233f5b4cd0cb32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2024-04-01T03:47:01+02:00</dcterms:created>
  <dcterms:modified xsi:type="dcterms:W3CDTF">2024-04-01T03:47:01+02:00</dcterms:modified>
</cp:coreProperties>
</file>

<file path=docProps/custom.xml><?xml version="1.0" encoding="utf-8"?>
<Properties xmlns="http://schemas.openxmlformats.org/officeDocument/2006/custom-properties" xmlns:vt="http://schemas.openxmlformats.org/officeDocument/2006/docPropsVTypes"/>
</file>