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Secondary School Students’ Epistemic Insight into the Relationships Between Science and Religion—A Preliminary Enquiry | Research in Science Education</w:t>
      </w:r>
      <w:br/>
      <w:hyperlink r:id="rId7" w:history="1">
        <w:r>
          <w:rPr>
            <w:color w:val="2980b9"/>
            <w:u w:val="single"/>
          </w:rPr>
          <w:t xml:space="preserve">https://link.springer.com/article/10.1007/s11165-012-9317-y</w:t>
        </w:r>
      </w:hyperlink>
    </w:p>
    <w:p>
      <w:pPr>
        <w:pStyle w:val="Heading1"/>
      </w:pPr>
      <w:bookmarkStart w:id="2" w:name="_Toc2"/>
      <w:r>
        <w:t>Article summary:</w:t>
      </w:r>
      <w:bookmarkEnd w:id="2"/>
    </w:p>
    <w:p>
      <w:pPr>
        <w:jc w:val="both"/>
      </w:pPr>
      <w:r>
        <w:rPr/>
        <w:t xml:space="preserve">1. The article explores secondary school students' views on the relationship between science and religion, specifically focusing on the origins of the universe and life.</w:t>
      </w:r>
    </w:p>
    <w:p>
      <w:pPr>
        <w:jc w:val="both"/>
      </w:pPr>
      <w:r>
        <w:rPr/>
        <w:t xml:space="preserve">2. The study categorizes students' views into four categories: Contradictory, Negotiated, Unexplored, and Unknowable. Half of the students believed that science and religion provide contradictory explanations for origins.</w:t>
      </w:r>
    </w:p>
    <w:p>
      <w:pPr>
        <w:jc w:val="both"/>
      </w:pPr>
      <w:r>
        <w:rPr/>
        <w:t xml:space="preserve">3. Some students showed epistemic insight by recognizing that different interpretations of religious texts can lead to different views on the relationship between science and religion. However, others were not aware of alternative perspectives or had not considered the issue before.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"Secondary School Students’ Epistemic Insight into the Relationships Between Science and Religion—A Preliminary Enquiry" presents a preliminary investigation into secondary school students' views on the relationship between science and religion. While the article provides some interesting insights, there are several potential biases and limitations that need to be considered.</w:t>
      </w:r>
    </w:p>
    <w:p>
      <w:pPr>
        <w:jc w:val="both"/>
      </w:pPr>
      <w:r>
        <w:rPr/>
        <w:t xml:space="preserve"/>
      </w:r>
    </w:p>
    <w:p>
      <w:pPr>
        <w:jc w:val="both"/>
      </w:pPr>
      <w:r>
        <w:rPr/>
        <w:t xml:space="preserve">One potential bias in the article is the selection of interview transcripts for analysis. The authors state that they highlighted passages that related to their research questions, but it is unclear how these passages were selected. This could introduce a bias towards certain viewpoints or exclude important perspectives.</w:t>
      </w:r>
    </w:p>
    <w:p>
      <w:pPr>
        <w:jc w:val="both"/>
      </w:pPr>
      <w:r>
        <w:rPr/>
        <w:t xml:space="preserve"/>
      </w:r>
    </w:p>
    <w:p>
      <w:pPr>
        <w:jc w:val="both"/>
      </w:pPr>
      <w:r>
        <w:rPr/>
        <w:t xml:space="preserve">Additionally, the categorization of students' views into four categories (Contradictory, Negotiated, Unexplored, and Unknowable) may oversimplify the complexity of students' beliefs about science and religion. These categories seem to be based on the researchers' interpretations rather than being grounded in established frameworks or theories.</w:t>
      </w:r>
    </w:p>
    <w:p>
      <w:pPr>
        <w:jc w:val="both"/>
      </w:pPr>
      <w:r>
        <w:rPr/>
        <w:t xml:space="preserve"/>
      </w:r>
    </w:p>
    <w:p>
      <w:pPr>
        <w:jc w:val="both"/>
      </w:pPr>
      <w:r>
        <w:rPr/>
        <w:t xml:space="preserve">Furthermore, the article primarily focuses on students' views of contradictions between science and religion, without exploring other possible relationships or interactions between the two domains. This narrow focus limits the scope of the study and may not capture the full range of perspectives held by students.</w:t>
      </w:r>
    </w:p>
    <w:p>
      <w:pPr>
        <w:jc w:val="both"/>
      </w:pPr>
      <w:r>
        <w:rPr/>
        <w:t xml:space="preserve"/>
      </w:r>
    </w:p>
    <w:p>
      <w:pPr>
        <w:jc w:val="both"/>
      </w:pPr>
      <w:r>
        <w:rPr/>
        <w:t xml:space="preserve">The article also lacks evidence to support its claims about students' epistemic insight into different views of the relationship between science and religion. While it provides quotes from individual students, these quotes are not representative of all participants in the study and do not provide a comprehensive understanding of their beliefs.</w:t>
      </w:r>
    </w:p>
    <w:p>
      <w:pPr>
        <w:jc w:val="both"/>
      </w:pPr>
      <w:r>
        <w:rPr/>
        <w:t xml:space="preserve"/>
      </w:r>
    </w:p>
    <w:p>
      <w:pPr>
        <w:jc w:val="both"/>
      </w:pPr>
      <w:r>
        <w:rPr/>
        <w:t xml:space="preserve">Moreover, there is a lack of consideration for counterarguments or alternative explanations. The article does not explore potential reasons why some students may see compatibility between science and religion or why others may hold more nuanced views. This omission limits the depth of analysis and fails to address potential criticisms or challenges to the findings.</w:t>
      </w:r>
    </w:p>
    <w:p>
      <w:pPr>
        <w:jc w:val="both"/>
      </w:pPr>
      <w:r>
        <w:rPr/>
        <w:t xml:space="preserve"/>
      </w:r>
    </w:p>
    <w:p>
      <w:pPr>
        <w:jc w:val="both"/>
      </w:pPr>
      <w:r>
        <w:rPr/>
        <w:t xml:space="preserve">Additionally, there is no discussion of potential risks or implications associated with students' beliefs about science and religion. It would be valuable to explore how these beliefs might impact their understanding of scientific concepts or their ability to critically evaluate information in both domains.</w:t>
      </w:r>
    </w:p>
    <w:p>
      <w:pPr>
        <w:jc w:val="both"/>
      </w:pPr>
      <w:r>
        <w:rPr/>
        <w:t xml:space="preserve"/>
      </w:r>
    </w:p>
    <w:p>
      <w:pPr>
        <w:jc w:val="both"/>
      </w:pPr>
      <w:r>
        <w:rPr/>
        <w:t xml:space="preserve">Overall, while the article provides some initial insights into secondary school students' views on the relationship between science and religion, it is limited by potential biases, a narrow focus, lack of evidence, and failure to consider alternative perspectives. Further research is needed to provide a more comprehensive understanding of this complex topic.</w:t>
      </w:r>
    </w:p>
    <w:p>
      <w:pPr>
        <w:pStyle w:val="Heading1"/>
      </w:pPr>
      <w:bookmarkStart w:id="5" w:name="_Toc5"/>
      <w:r>
        <w:t>Topics for further research:</w:t>
      </w:r>
      <w:bookmarkEnd w:id="5"/>
    </w:p>
    <w:p>
      <w:pPr>
        <w:spacing w:after="0"/>
        <w:numPr>
          <w:ilvl w:val="0"/>
          <w:numId w:val="2"/>
        </w:numPr>
      </w:pPr>
      <w:r>
        <w:rPr/>
        <w:t xml:space="preserve">Alternative perspectives on the relationship between science and religion
</w:t>
      </w:r>
    </w:p>
    <w:p>
      <w:pPr>
        <w:spacing w:after="0"/>
        <w:numPr>
          <w:ilvl w:val="0"/>
          <w:numId w:val="2"/>
        </w:numPr>
      </w:pPr>
      <w:r>
        <w:rPr/>
        <w:t xml:space="preserve">Criticisms of the contradictory view between science and religion
</w:t>
      </w:r>
    </w:p>
    <w:p>
      <w:pPr>
        <w:spacing w:after="0"/>
        <w:numPr>
          <w:ilvl w:val="0"/>
          <w:numId w:val="2"/>
        </w:numPr>
      </w:pPr>
      <w:r>
        <w:rPr/>
        <w:t xml:space="preserve">Frameworks or theories for understanding the relationship between science and religion
</w:t>
      </w:r>
    </w:p>
    <w:p>
      <w:pPr>
        <w:spacing w:after="0"/>
        <w:numPr>
          <w:ilvl w:val="0"/>
          <w:numId w:val="2"/>
        </w:numPr>
      </w:pPr>
      <w:r>
        <w:rPr/>
        <w:t xml:space="preserve">Implications of students' beliefs about science and religion on their scientific understanding
</w:t>
      </w:r>
    </w:p>
    <w:p>
      <w:pPr>
        <w:spacing w:after="0"/>
        <w:numPr>
          <w:ilvl w:val="0"/>
          <w:numId w:val="2"/>
        </w:numPr>
      </w:pPr>
      <w:r>
        <w:rPr/>
        <w:t xml:space="preserve">Counterarguments to the idea that science and religion are incompatible
</w:t>
      </w:r>
    </w:p>
    <w:p>
      <w:pPr>
        <w:numPr>
          <w:ilvl w:val="0"/>
          <w:numId w:val="2"/>
        </w:numPr>
      </w:pPr>
      <w:r>
        <w:rPr/>
        <w:t xml:space="preserve">Research on the impact of students' beliefs about science and religion on their critical thinking skills</w:t>
      </w:r>
    </w:p>
    <w:p>
      <w:pPr>
        <w:pStyle w:val="Heading1"/>
      </w:pPr>
      <w:bookmarkStart w:id="6" w:name="_Toc6"/>
      <w:r>
        <w:t>Report location:</w:t>
      </w:r>
      <w:bookmarkEnd w:id="6"/>
    </w:p>
    <w:p>
      <w:hyperlink r:id="rId8" w:history="1">
        <w:r>
          <w:rPr>
            <w:color w:val="2980b9"/>
            <w:u w:val="single"/>
          </w:rPr>
          <w:t xml:space="preserve">https://www.fullpicture.app/item/a1e3b047d11c23b1dfd6a5bb735fa924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02F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65-012-9317-y" TargetMode="External"/><Relationship Id="rId8" Type="http://schemas.openxmlformats.org/officeDocument/2006/relationships/hyperlink" Target="https://www.fullpicture.app/item/a1e3b047d11c23b1dfd6a5bb735fa9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2023-12-14T14:40:34+01:00</dcterms:created>
  <dcterms:modified xsi:type="dcterms:W3CDTF">2023-12-14T14:40:34+01:00</dcterms:modified>
</cp:coreProperties>
</file>

<file path=docProps/custom.xml><?xml version="1.0" encoding="utf-8"?>
<Properties xmlns="http://schemas.openxmlformats.org/officeDocument/2006/custom-properties" xmlns:vt="http://schemas.openxmlformats.org/officeDocument/2006/docPropsVTypes"/>
</file>