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古代后宫管制机构:六局一司 - 知乎</w:t>
      </w:r>
      <w:br/>
      <w:hyperlink r:id="rId7" w:history="1">
        <w:r>
          <w:rPr>
            <w:color w:val="2980b9"/>
            <w:u w:val="single"/>
          </w:rPr>
          <w:t xml:space="preserve">https://zhuanlan.zhihu.com/p/391298015</w:t>
        </w:r>
      </w:hyperlink>
    </w:p>
    <w:p>
      <w:pPr>
        <w:pStyle w:val="Heading1"/>
      </w:pPr>
      <w:bookmarkStart w:id="2" w:name="_Toc2"/>
      <w:r>
        <w:t>Article summary:</w:t>
      </w:r>
      <w:bookmarkEnd w:id="2"/>
    </w:p>
    <w:p>
      <w:pPr>
        <w:jc w:val="both"/>
      </w:pPr>
      <w:r>
        <w:rPr/>
        <w:t xml:space="preserve">1. 古代后宫有六局一司的管制机构，分别是尚宫局、尚仪局、尚服局、尚食局、尚寝局和尚功局，以及宫正司。</w:t>
      </w:r>
    </w:p>
    <w:p>
      <w:pPr>
        <w:jc w:val="both"/>
      </w:pPr>
      <w:r>
        <w:rPr/>
        <w:t xml:space="preserve">2. 尚宫二人掌导引中宫，下辖四司：司记司、司言司、司薄司和司闱司。尚仪二人掌礼仪、起居之事，下辖四司及彤史：司籍司、司乐司、司宾司和司赞司。</w:t>
      </w:r>
    </w:p>
    <w:p>
      <w:pPr>
        <w:jc w:val="both"/>
      </w:pPr>
      <w:r>
        <w:rPr/>
        <w:t xml:space="preserve">3. 不同的局和不同的职位都有各自的职责范围，如管文件典籍、礼仪起居、服装纹饰规格等。同时也有相应的文书管理机构和女史执文书。</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该文章对古代后宫的六局一司进行了介绍，但存在一些问题。</w:t>
      </w:r>
    </w:p>
    <w:p>
      <w:pPr>
        <w:jc w:val="both"/>
      </w:pPr>
      <w:r>
        <w:rPr/>
        <w:t xml:space="preserve"/>
      </w:r>
    </w:p>
    <w:p>
      <w:pPr>
        <w:jc w:val="both"/>
      </w:pPr>
      <w:r>
        <w:rPr/>
        <w:t xml:space="preserve">首先，该文章没有提供足够的证据来支持其所述内容。虽然这些机构在历史上确实存在过，但文章没有引用任何可靠的来源来证明这些机构的职责和作用。</w:t>
      </w:r>
    </w:p>
    <w:p>
      <w:pPr>
        <w:jc w:val="both"/>
      </w:pPr>
      <w:r>
        <w:rPr/>
        <w:t xml:space="preserve"/>
      </w:r>
    </w:p>
    <w:p>
      <w:pPr>
        <w:jc w:val="both"/>
      </w:pPr>
      <w:r>
        <w:rPr/>
        <w:t xml:space="preserve">其次，该文章可能存在偏见。它只关注了后宫内部管理机构的角色和职责，而忽略了后宫制度本身的问题。例如，后宫制度对女性权利和自由的限制以及对男性皇帝权力滥用的风险等问题都没有得到探讨。</w:t>
      </w:r>
    </w:p>
    <w:p>
      <w:pPr>
        <w:jc w:val="both"/>
      </w:pPr>
      <w:r>
        <w:rPr/>
        <w:t xml:space="preserve"/>
      </w:r>
    </w:p>
    <w:p>
      <w:pPr>
        <w:jc w:val="both"/>
      </w:pPr>
      <w:r>
        <w:rPr/>
        <w:t xml:space="preserve">此外，该文章也缺乏对历史背景和文化环境的考虑。这些机构是在特定时期和文化背景下形成的，并且其职责和作用也随着时间和政治变化而不断变化。因此，在介绍这些机构时应该更加全面地考虑历史背景和文化环境。</w:t>
      </w:r>
    </w:p>
    <w:p>
      <w:pPr>
        <w:jc w:val="both"/>
      </w:pPr>
      <w:r>
        <w:rPr/>
        <w:t xml:space="preserve"/>
      </w:r>
    </w:p>
    <w:p>
      <w:pPr>
        <w:jc w:val="both"/>
      </w:pPr>
      <w:r>
        <w:rPr/>
        <w:t xml:space="preserve">最后，该文章可能存在宣传内容或偏袒某种观点的风险。尽管作者并未表达任何明显倾向或立场，但他们选择介绍这些机构可能会给读者留下一种“后宫管理有序、规范”的印象，而忽略了其中存在的问题和风险。</w:t>
      </w:r>
    </w:p>
    <w:p>
      <w:pPr>
        <w:jc w:val="both"/>
      </w:pPr>
      <w:r>
        <w:rPr/>
        <w:t xml:space="preserve"/>
      </w:r>
    </w:p>
    <w:p>
      <w:pPr>
        <w:jc w:val="both"/>
      </w:pPr>
      <w:r>
        <w:rPr/>
        <w:t xml:space="preserve">综上所述，该文章虽然提供了一些有关古代后宫管理机构的信息，但其内容存在一些问题和不足。在介绍历史事件或文化现象时，我们应该更加全面地考虑历史背景、文化环境和多种观点，并提供可靠的证据来支持我们的主张。</w:t>
      </w:r>
    </w:p>
    <w:p>
      <w:pPr>
        <w:pStyle w:val="Heading1"/>
      </w:pPr>
      <w:bookmarkStart w:id="5" w:name="_Toc5"/>
      <w:r>
        <w:t>Topics for further research:</w:t>
      </w:r>
      <w:bookmarkEnd w:id="5"/>
    </w:p>
    <w:p>
      <w:pPr>
        <w:spacing w:after="0"/>
        <w:numPr>
          <w:ilvl w:val="0"/>
          <w:numId w:val="2"/>
        </w:numPr>
      </w:pPr>
      <w:r>
        <w:rPr/>
        <w:t xml:space="preserve">Historical context of the harem system
</w:t>
      </w:r>
    </w:p>
    <w:p>
      <w:pPr>
        <w:spacing w:after="0"/>
        <w:numPr>
          <w:ilvl w:val="0"/>
          <w:numId w:val="2"/>
        </w:numPr>
      </w:pPr>
      <w:r>
        <w:rPr/>
        <w:t xml:space="preserve">Limitations on women's rights and freedoms in the harem
</w:t>
      </w:r>
    </w:p>
    <w:p>
      <w:pPr>
        <w:spacing w:after="0"/>
        <w:numPr>
          <w:ilvl w:val="0"/>
          <w:numId w:val="2"/>
        </w:numPr>
      </w:pPr>
      <w:r>
        <w:rPr/>
        <w:t xml:space="preserve">Risks of abuse of power by male emperors in the harem
</w:t>
      </w:r>
    </w:p>
    <w:p>
      <w:pPr>
        <w:spacing w:after="0"/>
        <w:numPr>
          <w:ilvl w:val="0"/>
          <w:numId w:val="2"/>
        </w:numPr>
      </w:pPr>
      <w:r>
        <w:rPr/>
        <w:t xml:space="preserve">Changes in the roles and responsibilities of harem institutions over time
</w:t>
      </w:r>
    </w:p>
    <w:p>
      <w:pPr>
        <w:spacing w:after="0"/>
        <w:numPr>
          <w:ilvl w:val="0"/>
          <w:numId w:val="2"/>
        </w:numPr>
      </w:pPr>
      <w:r>
        <w:rPr/>
        <w:t xml:space="preserve">Cultural factors influencing the development of the harem system
</w:t>
      </w:r>
    </w:p>
    <w:p>
      <w:pPr>
        <w:numPr>
          <w:ilvl w:val="0"/>
          <w:numId w:val="2"/>
        </w:numPr>
      </w:pPr>
      <w:r>
        <w:rPr/>
        <w:t xml:space="preserve">Potential biases or propaganda in the presentation of harem institutions.</w:t>
      </w:r>
    </w:p>
    <w:p>
      <w:pPr>
        <w:pStyle w:val="Heading1"/>
      </w:pPr>
      <w:bookmarkStart w:id="6" w:name="_Toc6"/>
      <w:r>
        <w:t>Report location:</w:t>
      </w:r>
      <w:bookmarkEnd w:id="6"/>
    </w:p>
    <w:p>
      <w:hyperlink r:id="rId8" w:history="1">
        <w:r>
          <w:rPr>
            <w:color w:val="2980b9"/>
            <w:u w:val="single"/>
          </w:rPr>
          <w:t xml:space="preserve">https://www.fullpicture.app/item/a11e6b1c547eb343a6fd9d3f01357ea3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12F7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91298015" TargetMode="External"/><Relationship Id="rId8" Type="http://schemas.openxmlformats.org/officeDocument/2006/relationships/hyperlink" Target="https://www.fullpicture.app/item/a11e6b1c547eb343a6fd9d3f01357e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2024-01-15T06:58:55+01:00</dcterms:created>
  <dcterms:modified xsi:type="dcterms:W3CDTF">2024-01-15T06:58:55+01:00</dcterms:modified>
</cp:coreProperties>
</file>

<file path=docProps/custom.xml><?xml version="1.0" encoding="utf-8"?>
<Properties xmlns="http://schemas.openxmlformats.org/officeDocument/2006/custom-properties" xmlns:vt="http://schemas.openxmlformats.org/officeDocument/2006/docPropsVTypes"/>
</file>