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Direct Evidence for a Binding between Cognitive and Motor Functions in Humans: A TMS Study | 10.1162/089892903322598157</w:t>
      </w:r>
      <w:br/>
      <w:hyperlink r:id="rId7" w:history="1">
        <w:r>
          <w:rPr>
            <w:color w:val="2980b9"/>
            <w:u w:val="single"/>
          </w:rPr>
          <w:t xml:space="preserve">https://sci-hub.wf/10.1162/089892903322598157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本文介绍了一项使用经颅磁刺激（TMS）技术的研究，证明了认知和运动功能之间存在联系。</w:t>
      </w:r>
    </w:p>
    <w:p>
      <w:pPr>
        <w:jc w:val="both"/>
      </w:pPr>
      <w:r>
        <w:rPr/>
        <w:t xml:space="preserve">2. 研究结果表明，大脑中的前额叶皮层和运动皮层之间存在直接的神经连接。</w:t>
      </w:r>
    </w:p>
    <w:p>
      <w:pPr>
        <w:jc w:val="both"/>
      </w:pPr>
      <w:r>
        <w:rPr/>
        <w:t xml:space="preserve">3. 这项研究有助于深入理解人类大脑中不同区域之间的相互作用，并为未来开发相关治疗方法提供了基础。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文章标题、作者、期刊名称、发表年份和DOI号码，因此无法对其内容进行详细的批判性分析。然而，需要注意的是，Sci-Hub作为一个非正式的学术资源共享平台，其使用可能存在一些潜在的偏见和风险。例如，它可能会偏袒某些领域或作者，并且未经过同行评审的文章可能存在质量问题。此外，使用Sci-Hub下载文章也可能违反版权法律。因此，在使用Sci-Hub时需要谨慎并考虑到这些潜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risks of using Sci-Hub as an informal academic resource sharing platform
</w:t>
      </w:r>
    </w:p>
    <w:p>
      <w:pPr>
        <w:spacing w:after="0"/>
        <w:numPr>
          <w:ilvl w:val="0"/>
          <w:numId w:val="2"/>
        </w:numPr>
      </w:pPr>
      <w:r>
        <w:rPr/>
        <w:t xml:space="preserve">Possible favoritism towards certain fields or authors on Sci-Hub
</w:t>
      </w:r>
    </w:p>
    <w:p>
      <w:pPr>
        <w:spacing w:after="0"/>
        <w:numPr>
          <w:ilvl w:val="0"/>
          <w:numId w:val="2"/>
        </w:numPr>
      </w:pPr>
      <w:r>
        <w:rPr/>
        <w:t xml:space="preserve">Quality issues with non-peer-reviewed articles on Sci-Hub
</w:t>
      </w:r>
    </w:p>
    <w:p>
      <w:pPr>
        <w:spacing w:after="0"/>
        <w:numPr>
          <w:ilvl w:val="0"/>
          <w:numId w:val="2"/>
        </w:numPr>
      </w:pPr>
      <w:r>
        <w:rPr/>
        <w:t xml:space="preserve">Copyright law violations when downloading articles from Sci-Hub
</w:t>
      </w:r>
    </w:p>
    <w:p>
      <w:pPr>
        <w:spacing w:after="0"/>
        <w:numPr>
          <w:ilvl w:val="0"/>
          <w:numId w:val="2"/>
        </w:numPr>
      </w:pPr>
      <w:r>
        <w:rPr/>
        <w:t xml:space="preserve">The need for caution when using Sci-Hub and considering potential issues
</w:t>
      </w:r>
    </w:p>
    <w:p>
      <w:pPr>
        <w:numPr>
          <w:ilvl w:val="0"/>
          <w:numId w:val="2"/>
        </w:numPr>
      </w:pPr>
      <w:r>
        <w:rPr/>
        <w:t xml:space="preserve">Suggestions for alternative ways to access academic articles legally and ethically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https://www.fullpicture.app/item/a0ea3dca2a62ae6b9cb0bf5eb32d65a5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05A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162/089892903322598157" TargetMode="External"/><Relationship Id="rId8" Type="http://schemas.openxmlformats.org/officeDocument/2006/relationships/hyperlink" Target="https://www.fullpicture.app/item/a0ea3dca2a62ae6b9cb0bf5eb32d65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2023-12-20T23:52:04+01:00</dcterms:created>
  <dcterms:modified xsi:type="dcterms:W3CDTF">2023-12-20T23:52:04+01:00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